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1E5DF" w14:textId="0BDF63ED" w:rsidR="005F6E9F" w:rsidRPr="005F6E9F" w:rsidRDefault="00564181" w:rsidP="008E0746">
      <w:pPr>
        <w:autoSpaceDE w:val="0"/>
        <w:autoSpaceDN w:val="0"/>
        <w:adjustRightInd w:val="0"/>
        <w:spacing w:after="0" w:line="240" w:lineRule="auto"/>
        <w:jc w:val="center"/>
        <w:rPr>
          <w:rFonts w:cs="Times New Roman"/>
          <w:b/>
          <w:bCs/>
          <w:kern w:val="0"/>
        </w:rPr>
      </w:pPr>
      <w:r>
        <w:rPr>
          <w:rFonts w:cs="Times New Roman"/>
          <w:b/>
          <w:bCs/>
          <w:kern w:val="0"/>
        </w:rPr>
        <w:t>Adoption Assistance</w:t>
      </w:r>
      <w:r w:rsidR="00213421">
        <w:rPr>
          <w:rFonts w:cs="Times New Roman"/>
          <w:b/>
          <w:bCs/>
          <w:kern w:val="0"/>
        </w:rPr>
        <w:t xml:space="preserve"> policy</w:t>
      </w:r>
    </w:p>
    <w:p w14:paraId="7D3FB3BC" w14:textId="77777777" w:rsidR="005F6E9F" w:rsidRPr="005F6E9F" w:rsidRDefault="005F6E9F" w:rsidP="005F6E9F">
      <w:pPr>
        <w:autoSpaceDE w:val="0"/>
        <w:autoSpaceDN w:val="0"/>
        <w:adjustRightInd w:val="0"/>
        <w:spacing w:after="0" w:line="240" w:lineRule="auto"/>
        <w:rPr>
          <w:rFonts w:cs="Times New Roman"/>
          <w:b/>
          <w:bCs/>
          <w:kern w:val="0"/>
        </w:rPr>
      </w:pPr>
    </w:p>
    <w:p w14:paraId="6C24D292" w14:textId="358EE67E" w:rsidR="008E0746" w:rsidRDefault="008E0746" w:rsidP="008E0746">
      <w:pPr>
        <w:spacing w:after="0"/>
      </w:pPr>
      <w:bookmarkStart w:id="0" w:name="_Hlk204081615"/>
      <w:r>
        <w:t>Department: Total Rewards</w:t>
      </w:r>
    </w:p>
    <w:p w14:paraId="16FBAADC" w14:textId="07243ED5" w:rsidR="008E0746" w:rsidRDefault="008E0746" w:rsidP="008E0746">
      <w:pPr>
        <w:spacing w:after="0"/>
      </w:pPr>
      <w:r>
        <w:t xml:space="preserve">Effective </w:t>
      </w:r>
      <w:r w:rsidR="005F6E9F" w:rsidRPr="005F6E9F">
        <w:t>Date</w:t>
      </w:r>
      <w:r>
        <w:t xml:space="preserve">:  </w:t>
      </w:r>
    </w:p>
    <w:p w14:paraId="579A31EB" w14:textId="77777777" w:rsidR="008E0746" w:rsidRDefault="008E0746" w:rsidP="008E0746">
      <w:pPr>
        <w:spacing w:after="0"/>
      </w:pPr>
      <w:r>
        <w:t>Last Revised: 08/01/2025</w:t>
      </w:r>
      <w:r w:rsidR="005F6E9F" w:rsidRPr="005F6E9F">
        <w:tab/>
      </w:r>
    </w:p>
    <w:p w14:paraId="740DE595" w14:textId="441E406B" w:rsidR="005F6E9F" w:rsidRPr="005F6E9F" w:rsidRDefault="005F6E9F" w:rsidP="008E0746">
      <w:pPr>
        <w:spacing w:after="0"/>
      </w:pPr>
      <w:r w:rsidRPr="005F6E9F">
        <w:tab/>
      </w:r>
      <w:r w:rsidRPr="005F6E9F">
        <w:tab/>
      </w:r>
    </w:p>
    <w:bookmarkEnd w:id="0"/>
    <w:p w14:paraId="7F68D705" w14:textId="63FA187B" w:rsidR="005F6E9F" w:rsidRDefault="008E0746" w:rsidP="005F6E9F">
      <w:pPr>
        <w:autoSpaceDE w:val="0"/>
        <w:autoSpaceDN w:val="0"/>
        <w:adjustRightInd w:val="0"/>
        <w:spacing w:after="0" w:line="240" w:lineRule="auto"/>
        <w:rPr>
          <w:rFonts w:cs="Times New Roman"/>
          <w:b/>
          <w:bCs/>
          <w:kern w:val="0"/>
        </w:rPr>
      </w:pPr>
      <w:r>
        <w:rPr>
          <w:rFonts w:cs="Times New Roman"/>
          <w:b/>
          <w:bCs/>
          <w:kern w:val="0"/>
        </w:rPr>
        <w:t>Purpose</w:t>
      </w:r>
    </w:p>
    <w:p w14:paraId="6C33BFF6" w14:textId="77777777" w:rsidR="00544503" w:rsidRPr="00544503" w:rsidRDefault="00544503" w:rsidP="00544503">
      <w:pPr>
        <w:autoSpaceDE w:val="0"/>
        <w:autoSpaceDN w:val="0"/>
        <w:adjustRightInd w:val="0"/>
        <w:spacing w:after="0" w:line="240" w:lineRule="auto"/>
        <w:rPr>
          <w:rFonts w:cs="Times New Roman"/>
          <w:kern w:val="0"/>
        </w:rPr>
      </w:pPr>
      <w:r w:rsidRPr="00544503">
        <w:rPr>
          <w:rFonts w:cs="Times New Roman"/>
          <w:kern w:val="0"/>
        </w:rPr>
        <w:t>In keeping with the Catholic Church’s commitment to the sanctity of life and the dignity of the family, the Archdiocese of St. Louis offers financial support to eligible employees who are pursuing adoption. This policy affirms our values of compassion, justice, and respect for all individuals, especially children in need of a loving home.</w:t>
      </w:r>
    </w:p>
    <w:p w14:paraId="18582825" w14:textId="77777777" w:rsidR="00544503" w:rsidRPr="00544503" w:rsidRDefault="00544503" w:rsidP="00544503">
      <w:pPr>
        <w:autoSpaceDE w:val="0"/>
        <w:autoSpaceDN w:val="0"/>
        <w:adjustRightInd w:val="0"/>
        <w:spacing w:after="0" w:line="240" w:lineRule="auto"/>
        <w:rPr>
          <w:rFonts w:cs="Times New Roman"/>
          <w:kern w:val="0"/>
        </w:rPr>
      </w:pPr>
    </w:p>
    <w:p w14:paraId="1FEF22D9" w14:textId="0908DCF3" w:rsidR="00C2162B" w:rsidRDefault="00544503" w:rsidP="00544503">
      <w:pPr>
        <w:autoSpaceDE w:val="0"/>
        <w:autoSpaceDN w:val="0"/>
        <w:adjustRightInd w:val="0"/>
        <w:spacing w:after="0" w:line="240" w:lineRule="auto"/>
        <w:rPr>
          <w:rFonts w:cs="Times New Roman"/>
          <w:kern w:val="0"/>
        </w:rPr>
      </w:pPr>
      <w:r w:rsidRPr="00544503">
        <w:rPr>
          <w:rFonts w:cs="Times New Roman"/>
          <w:kern w:val="0"/>
        </w:rPr>
        <w:t>The purpose of this policy is to provide clear, consistent, and equitable guidance regarding adoption-related financial assistance. It supports compliance with applicable federal, state, and local laws while aligning with the teachings and mission of the Catholic Church.</w:t>
      </w:r>
    </w:p>
    <w:p w14:paraId="0DC6D63E" w14:textId="77777777" w:rsidR="00544503" w:rsidRDefault="00544503" w:rsidP="00544503">
      <w:pPr>
        <w:autoSpaceDE w:val="0"/>
        <w:autoSpaceDN w:val="0"/>
        <w:adjustRightInd w:val="0"/>
        <w:spacing w:after="0" w:line="240" w:lineRule="auto"/>
        <w:rPr>
          <w:rFonts w:cs="Times New Roman"/>
          <w:kern w:val="0"/>
        </w:rPr>
      </w:pPr>
    </w:p>
    <w:p w14:paraId="2D6F9559" w14:textId="3D761927" w:rsidR="00C2162B" w:rsidRPr="008E0746" w:rsidRDefault="008E0746" w:rsidP="005F6E9F">
      <w:pPr>
        <w:autoSpaceDE w:val="0"/>
        <w:autoSpaceDN w:val="0"/>
        <w:adjustRightInd w:val="0"/>
        <w:spacing w:after="0" w:line="240" w:lineRule="auto"/>
        <w:rPr>
          <w:rFonts w:cs="Times New Roman"/>
          <w:b/>
          <w:bCs/>
          <w:kern w:val="0"/>
        </w:rPr>
      </w:pPr>
      <w:r w:rsidRPr="008E0746">
        <w:rPr>
          <w:rFonts w:cs="Times New Roman"/>
          <w:b/>
          <w:bCs/>
          <w:kern w:val="0"/>
        </w:rPr>
        <w:t>Scope</w:t>
      </w:r>
    </w:p>
    <w:p w14:paraId="254C1789" w14:textId="77777777" w:rsidR="00544503" w:rsidRPr="00544503" w:rsidRDefault="00544503" w:rsidP="00544503">
      <w:pPr>
        <w:autoSpaceDE w:val="0"/>
        <w:autoSpaceDN w:val="0"/>
        <w:adjustRightInd w:val="0"/>
        <w:spacing w:after="0" w:line="240" w:lineRule="auto"/>
        <w:rPr>
          <w:rFonts w:cs="Times New Roman"/>
          <w:kern w:val="0"/>
        </w:rPr>
      </w:pPr>
      <w:r w:rsidRPr="00544503">
        <w:rPr>
          <w:rFonts w:cs="Times New Roman"/>
          <w:kern w:val="0"/>
        </w:rPr>
        <w:t>This policy applies to all regular full-time and part-time employees of the Archdiocese of St. Louis who:</w:t>
      </w:r>
    </w:p>
    <w:p w14:paraId="732F9AF7" w14:textId="77777777" w:rsidR="00544503" w:rsidRPr="00544503" w:rsidRDefault="00544503" w:rsidP="00544503">
      <w:pPr>
        <w:autoSpaceDE w:val="0"/>
        <w:autoSpaceDN w:val="0"/>
        <w:adjustRightInd w:val="0"/>
        <w:spacing w:after="0" w:line="240" w:lineRule="auto"/>
        <w:rPr>
          <w:rFonts w:cs="Times New Roman"/>
          <w:kern w:val="0"/>
        </w:rPr>
      </w:pPr>
    </w:p>
    <w:p w14:paraId="0458D86A" w14:textId="77777777" w:rsidR="00544503" w:rsidRPr="00544503" w:rsidRDefault="00544503" w:rsidP="00544503">
      <w:pPr>
        <w:pStyle w:val="ListParagraph"/>
        <w:numPr>
          <w:ilvl w:val="0"/>
          <w:numId w:val="1"/>
        </w:numPr>
        <w:autoSpaceDE w:val="0"/>
        <w:autoSpaceDN w:val="0"/>
        <w:adjustRightInd w:val="0"/>
        <w:spacing w:after="0" w:line="240" w:lineRule="auto"/>
        <w:rPr>
          <w:rFonts w:cs="Times New Roman"/>
          <w:kern w:val="0"/>
        </w:rPr>
      </w:pPr>
      <w:r w:rsidRPr="00544503">
        <w:rPr>
          <w:rFonts w:cs="Times New Roman"/>
          <w:kern w:val="0"/>
        </w:rPr>
        <w:t>Work a minimum of 1,000 hours annually, and</w:t>
      </w:r>
    </w:p>
    <w:p w14:paraId="5F731686" w14:textId="77777777" w:rsidR="00544503" w:rsidRPr="00544503" w:rsidRDefault="00544503" w:rsidP="00544503">
      <w:pPr>
        <w:autoSpaceDE w:val="0"/>
        <w:autoSpaceDN w:val="0"/>
        <w:adjustRightInd w:val="0"/>
        <w:spacing w:after="0" w:line="240" w:lineRule="auto"/>
        <w:rPr>
          <w:rFonts w:cs="Times New Roman"/>
          <w:kern w:val="0"/>
        </w:rPr>
      </w:pPr>
    </w:p>
    <w:p w14:paraId="5D33FF79" w14:textId="77777777" w:rsidR="00544503" w:rsidRPr="00544503" w:rsidRDefault="00544503" w:rsidP="00544503">
      <w:pPr>
        <w:pStyle w:val="ListParagraph"/>
        <w:numPr>
          <w:ilvl w:val="0"/>
          <w:numId w:val="1"/>
        </w:numPr>
        <w:autoSpaceDE w:val="0"/>
        <w:autoSpaceDN w:val="0"/>
        <w:adjustRightInd w:val="0"/>
        <w:spacing w:after="0" w:line="240" w:lineRule="auto"/>
        <w:rPr>
          <w:rFonts w:cs="Times New Roman"/>
          <w:kern w:val="0"/>
        </w:rPr>
      </w:pPr>
      <w:r w:rsidRPr="00544503">
        <w:rPr>
          <w:rFonts w:cs="Times New Roman"/>
          <w:kern w:val="0"/>
        </w:rPr>
        <w:t>Have completed at least one year of continuous employment at the time of application for adoption assistance.</w:t>
      </w:r>
    </w:p>
    <w:p w14:paraId="2EDCBB45" w14:textId="77777777" w:rsidR="00544503" w:rsidRPr="00544503" w:rsidRDefault="00544503" w:rsidP="00544503">
      <w:pPr>
        <w:autoSpaceDE w:val="0"/>
        <w:autoSpaceDN w:val="0"/>
        <w:adjustRightInd w:val="0"/>
        <w:spacing w:after="0" w:line="240" w:lineRule="auto"/>
        <w:rPr>
          <w:rFonts w:cs="Times New Roman"/>
          <w:kern w:val="0"/>
        </w:rPr>
      </w:pPr>
    </w:p>
    <w:p w14:paraId="1D9BB38C" w14:textId="5A6837FE" w:rsidR="008E0746" w:rsidRDefault="00544503" w:rsidP="00544503">
      <w:pPr>
        <w:autoSpaceDE w:val="0"/>
        <w:autoSpaceDN w:val="0"/>
        <w:adjustRightInd w:val="0"/>
        <w:spacing w:after="0" w:line="240" w:lineRule="auto"/>
        <w:rPr>
          <w:rFonts w:cs="Times New Roman"/>
          <w:kern w:val="0"/>
        </w:rPr>
      </w:pPr>
      <w:r w:rsidRPr="00544503">
        <w:rPr>
          <w:rFonts w:cs="Times New Roman"/>
          <w:kern w:val="0"/>
        </w:rPr>
        <w:t>Ineligible employees include temporary, PRN, contract workers, and those working fewer than 1,000 hours per year.</w:t>
      </w:r>
    </w:p>
    <w:p w14:paraId="2ED1A564" w14:textId="77777777" w:rsidR="00544503" w:rsidRDefault="00544503" w:rsidP="00544503">
      <w:pPr>
        <w:autoSpaceDE w:val="0"/>
        <w:autoSpaceDN w:val="0"/>
        <w:adjustRightInd w:val="0"/>
        <w:spacing w:after="0" w:line="240" w:lineRule="auto"/>
        <w:rPr>
          <w:rFonts w:cs="Times New Roman"/>
          <w:kern w:val="0"/>
        </w:rPr>
      </w:pPr>
    </w:p>
    <w:p w14:paraId="34E3FDAD" w14:textId="1B9395F7" w:rsidR="008E0746" w:rsidRPr="008E0746" w:rsidRDefault="008E0746" w:rsidP="005F6E9F">
      <w:pPr>
        <w:autoSpaceDE w:val="0"/>
        <w:autoSpaceDN w:val="0"/>
        <w:adjustRightInd w:val="0"/>
        <w:spacing w:after="0" w:line="240" w:lineRule="auto"/>
        <w:rPr>
          <w:rFonts w:cs="Times New Roman"/>
          <w:b/>
          <w:bCs/>
          <w:kern w:val="0"/>
        </w:rPr>
      </w:pPr>
      <w:r w:rsidRPr="008E0746">
        <w:rPr>
          <w:rFonts w:cs="Times New Roman"/>
          <w:b/>
          <w:bCs/>
          <w:kern w:val="0"/>
        </w:rPr>
        <w:t>Policy</w:t>
      </w:r>
    </w:p>
    <w:p w14:paraId="37C7D760" w14:textId="77777777" w:rsidR="00544503" w:rsidRPr="00544503" w:rsidRDefault="00544503" w:rsidP="00544503">
      <w:pPr>
        <w:autoSpaceDE w:val="0"/>
        <w:autoSpaceDN w:val="0"/>
        <w:adjustRightInd w:val="0"/>
        <w:spacing w:after="0" w:line="240" w:lineRule="auto"/>
        <w:rPr>
          <w:rFonts w:cs="Times New Roman"/>
          <w:kern w:val="0"/>
        </w:rPr>
      </w:pPr>
      <w:r w:rsidRPr="00544503">
        <w:rPr>
          <w:rFonts w:cs="Times New Roman"/>
          <w:kern w:val="0"/>
        </w:rPr>
        <w:t>Eligible employees may request adoption assistance once per adoption. To qualify, employees must apply within six months of beginning the adoption process.</w:t>
      </w:r>
    </w:p>
    <w:p w14:paraId="089E4031" w14:textId="77777777" w:rsidR="00544503" w:rsidRPr="00544503" w:rsidRDefault="00544503" w:rsidP="00544503">
      <w:pPr>
        <w:autoSpaceDE w:val="0"/>
        <w:autoSpaceDN w:val="0"/>
        <w:adjustRightInd w:val="0"/>
        <w:spacing w:after="0" w:line="240" w:lineRule="auto"/>
        <w:rPr>
          <w:rFonts w:cs="Times New Roman"/>
          <w:kern w:val="0"/>
        </w:rPr>
      </w:pPr>
    </w:p>
    <w:p w14:paraId="3A1141C3" w14:textId="77777777" w:rsidR="00544503" w:rsidRPr="00544503" w:rsidRDefault="00544503" w:rsidP="00544503">
      <w:pPr>
        <w:autoSpaceDE w:val="0"/>
        <w:autoSpaceDN w:val="0"/>
        <w:adjustRightInd w:val="0"/>
        <w:spacing w:after="0" w:line="240" w:lineRule="auto"/>
        <w:rPr>
          <w:rFonts w:cs="Times New Roman"/>
          <w:kern w:val="0"/>
        </w:rPr>
      </w:pPr>
      <w:r w:rsidRPr="00544503">
        <w:rPr>
          <w:rFonts w:cs="Times New Roman"/>
          <w:kern w:val="0"/>
        </w:rPr>
        <w:t>Financial assistance is available in the following amounts:</w:t>
      </w:r>
    </w:p>
    <w:p w14:paraId="4314A4E4" w14:textId="77777777" w:rsidR="00544503" w:rsidRPr="00544503" w:rsidRDefault="00544503" w:rsidP="00544503">
      <w:pPr>
        <w:autoSpaceDE w:val="0"/>
        <w:autoSpaceDN w:val="0"/>
        <w:adjustRightInd w:val="0"/>
        <w:spacing w:after="0" w:line="240" w:lineRule="auto"/>
        <w:rPr>
          <w:rFonts w:cs="Times New Roman"/>
          <w:kern w:val="0"/>
        </w:rPr>
      </w:pPr>
    </w:p>
    <w:p w14:paraId="0A068A82" w14:textId="77777777" w:rsidR="00544503" w:rsidRPr="00544503" w:rsidRDefault="00544503" w:rsidP="00544503">
      <w:pPr>
        <w:autoSpaceDE w:val="0"/>
        <w:autoSpaceDN w:val="0"/>
        <w:adjustRightInd w:val="0"/>
        <w:spacing w:after="0" w:line="240" w:lineRule="auto"/>
        <w:rPr>
          <w:rFonts w:cs="Times New Roman"/>
          <w:kern w:val="0"/>
        </w:rPr>
      </w:pPr>
      <w:r w:rsidRPr="00544503">
        <w:rPr>
          <w:rFonts w:cs="Times New Roman"/>
          <w:kern w:val="0"/>
        </w:rPr>
        <w:t>Up to $4,000 for full-time employees</w:t>
      </w:r>
    </w:p>
    <w:p w14:paraId="37FC623D" w14:textId="77777777" w:rsidR="00544503" w:rsidRPr="00544503" w:rsidRDefault="00544503" w:rsidP="00544503">
      <w:pPr>
        <w:autoSpaceDE w:val="0"/>
        <w:autoSpaceDN w:val="0"/>
        <w:adjustRightInd w:val="0"/>
        <w:spacing w:after="0" w:line="240" w:lineRule="auto"/>
        <w:rPr>
          <w:rFonts w:cs="Times New Roman"/>
          <w:kern w:val="0"/>
        </w:rPr>
      </w:pPr>
    </w:p>
    <w:p w14:paraId="68517CCC" w14:textId="77777777" w:rsidR="00544503" w:rsidRPr="00544503" w:rsidRDefault="00544503" w:rsidP="00544503">
      <w:pPr>
        <w:autoSpaceDE w:val="0"/>
        <w:autoSpaceDN w:val="0"/>
        <w:adjustRightInd w:val="0"/>
        <w:spacing w:after="0" w:line="240" w:lineRule="auto"/>
        <w:rPr>
          <w:rFonts w:cs="Times New Roman"/>
          <w:kern w:val="0"/>
        </w:rPr>
      </w:pPr>
      <w:r w:rsidRPr="00544503">
        <w:rPr>
          <w:rFonts w:cs="Times New Roman"/>
          <w:kern w:val="0"/>
        </w:rPr>
        <w:t>Up to $2,000 for part-time employees</w:t>
      </w:r>
    </w:p>
    <w:p w14:paraId="192D989F" w14:textId="77777777" w:rsidR="00544503" w:rsidRPr="00544503" w:rsidRDefault="00544503" w:rsidP="00544503">
      <w:pPr>
        <w:autoSpaceDE w:val="0"/>
        <w:autoSpaceDN w:val="0"/>
        <w:adjustRightInd w:val="0"/>
        <w:spacing w:after="0" w:line="240" w:lineRule="auto"/>
        <w:rPr>
          <w:rFonts w:cs="Times New Roman"/>
          <w:kern w:val="0"/>
        </w:rPr>
      </w:pPr>
    </w:p>
    <w:p w14:paraId="0544BE91" w14:textId="77777777" w:rsidR="00544503" w:rsidRPr="00544503" w:rsidRDefault="00544503" w:rsidP="00544503">
      <w:pPr>
        <w:autoSpaceDE w:val="0"/>
        <w:autoSpaceDN w:val="0"/>
        <w:adjustRightInd w:val="0"/>
        <w:spacing w:after="0" w:line="240" w:lineRule="auto"/>
        <w:rPr>
          <w:rFonts w:cs="Times New Roman"/>
          <w:kern w:val="0"/>
        </w:rPr>
      </w:pPr>
      <w:r w:rsidRPr="00544503">
        <w:rPr>
          <w:rFonts w:cs="Times New Roman"/>
          <w:kern w:val="0"/>
        </w:rPr>
        <w:t>Assistance is provided through the payroll system and may be subject to applicable taxes.</w:t>
      </w:r>
    </w:p>
    <w:p w14:paraId="394F79FF" w14:textId="77777777" w:rsidR="00544503" w:rsidRPr="00544503" w:rsidRDefault="00544503" w:rsidP="00544503">
      <w:pPr>
        <w:autoSpaceDE w:val="0"/>
        <w:autoSpaceDN w:val="0"/>
        <w:adjustRightInd w:val="0"/>
        <w:spacing w:after="0" w:line="240" w:lineRule="auto"/>
        <w:rPr>
          <w:rFonts w:cs="Times New Roman"/>
          <w:kern w:val="0"/>
        </w:rPr>
      </w:pPr>
    </w:p>
    <w:p w14:paraId="72D0A2B0" w14:textId="390803C1" w:rsidR="00C2162B" w:rsidRDefault="00544503" w:rsidP="00544503">
      <w:pPr>
        <w:autoSpaceDE w:val="0"/>
        <w:autoSpaceDN w:val="0"/>
        <w:adjustRightInd w:val="0"/>
        <w:spacing w:after="0" w:line="240" w:lineRule="auto"/>
        <w:rPr>
          <w:rFonts w:cs="Times New Roman"/>
          <w:kern w:val="0"/>
        </w:rPr>
      </w:pPr>
      <w:r w:rsidRPr="00544503">
        <w:rPr>
          <w:rFonts w:cs="Times New Roman"/>
          <w:kern w:val="0"/>
        </w:rPr>
        <w:t xml:space="preserve">To access this benefit, the adoption must be facilitated through Good Shepherd Children and Family Services, a member of Catholic Charities and a trusted partner of the </w:t>
      </w:r>
      <w:proofErr w:type="gramStart"/>
      <w:r w:rsidRPr="00544503">
        <w:rPr>
          <w:rFonts w:cs="Times New Roman"/>
          <w:kern w:val="0"/>
        </w:rPr>
        <w:t>Archdiocese</w:t>
      </w:r>
      <w:proofErr w:type="gramEnd"/>
    </w:p>
    <w:p w14:paraId="5B1213F2" w14:textId="0CB7ACF4" w:rsidR="00C2162B" w:rsidRPr="008E0746" w:rsidRDefault="00783803" w:rsidP="005F6E9F">
      <w:pPr>
        <w:autoSpaceDE w:val="0"/>
        <w:autoSpaceDN w:val="0"/>
        <w:adjustRightInd w:val="0"/>
        <w:spacing w:after="0" w:line="240" w:lineRule="auto"/>
        <w:rPr>
          <w:rFonts w:cs="Times New Roman"/>
          <w:b/>
          <w:bCs/>
          <w:kern w:val="0"/>
        </w:rPr>
      </w:pPr>
      <w:r>
        <w:rPr>
          <w:rFonts w:cs="Times New Roman"/>
          <w:b/>
          <w:bCs/>
          <w:kern w:val="0"/>
        </w:rPr>
        <w:lastRenderedPageBreak/>
        <w:t>Procedure</w:t>
      </w:r>
    </w:p>
    <w:p w14:paraId="3E14BDCD" w14:textId="77777777" w:rsidR="00544503" w:rsidRPr="00544503" w:rsidRDefault="00544503" w:rsidP="00544503">
      <w:pPr>
        <w:autoSpaceDE w:val="0"/>
        <w:autoSpaceDN w:val="0"/>
        <w:adjustRightInd w:val="0"/>
        <w:spacing w:after="0" w:line="240" w:lineRule="auto"/>
        <w:rPr>
          <w:rFonts w:cs="Times New Roman"/>
          <w:b/>
          <w:bCs/>
          <w:kern w:val="0"/>
        </w:rPr>
      </w:pPr>
      <w:r w:rsidRPr="00544503">
        <w:rPr>
          <w:rFonts w:cs="Times New Roman"/>
          <w:b/>
          <w:bCs/>
          <w:kern w:val="0"/>
        </w:rPr>
        <w:t>Initial Contact:</w:t>
      </w:r>
    </w:p>
    <w:p w14:paraId="3CC228A8" w14:textId="77777777" w:rsidR="00544503" w:rsidRPr="00544503" w:rsidRDefault="00544503" w:rsidP="00544503">
      <w:pPr>
        <w:autoSpaceDE w:val="0"/>
        <w:autoSpaceDN w:val="0"/>
        <w:adjustRightInd w:val="0"/>
        <w:spacing w:after="0" w:line="240" w:lineRule="auto"/>
        <w:rPr>
          <w:rFonts w:cs="Times New Roman"/>
          <w:kern w:val="0"/>
        </w:rPr>
      </w:pPr>
      <w:r w:rsidRPr="00544503">
        <w:rPr>
          <w:rFonts w:cs="Times New Roman"/>
          <w:kern w:val="0"/>
        </w:rPr>
        <w:t>Eligible employees must contact Good Shepherd Children and Family Services to initiate the adoption process and notify them of their intent to apply for financial assistance.</w:t>
      </w:r>
    </w:p>
    <w:p w14:paraId="7F9E7DEF" w14:textId="77777777" w:rsidR="00544503" w:rsidRPr="00544503" w:rsidRDefault="00544503" w:rsidP="00544503">
      <w:pPr>
        <w:autoSpaceDE w:val="0"/>
        <w:autoSpaceDN w:val="0"/>
        <w:adjustRightInd w:val="0"/>
        <w:spacing w:after="0" w:line="240" w:lineRule="auto"/>
        <w:rPr>
          <w:rFonts w:cs="Times New Roman"/>
          <w:kern w:val="0"/>
        </w:rPr>
      </w:pPr>
    </w:p>
    <w:p w14:paraId="7E522FE8" w14:textId="77777777" w:rsidR="00544503" w:rsidRPr="00544503" w:rsidRDefault="00544503" w:rsidP="00544503">
      <w:pPr>
        <w:autoSpaceDE w:val="0"/>
        <w:autoSpaceDN w:val="0"/>
        <w:adjustRightInd w:val="0"/>
        <w:spacing w:after="0" w:line="240" w:lineRule="auto"/>
        <w:rPr>
          <w:rFonts w:cs="Times New Roman"/>
          <w:b/>
          <w:bCs/>
          <w:kern w:val="0"/>
        </w:rPr>
      </w:pPr>
      <w:r w:rsidRPr="00544503">
        <w:rPr>
          <w:rFonts w:cs="Times New Roman"/>
          <w:b/>
          <w:bCs/>
          <w:kern w:val="0"/>
        </w:rPr>
        <w:t>Documentation:</w:t>
      </w:r>
    </w:p>
    <w:p w14:paraId="3204E1AD" w14:textId="07373295" w:rsidR="00544503" w:rsidRPr="00544503" w:rsidRDefault="00544503" w:rsidP="00544503">
      <w:pPr>
        <w:autoSpaceDE w:val="0"/>
        <w:autoSpaceDN w:val="0"/>
        <w:adjustRightInd w:val="0"/>
        <w:spacing w:after="0" w:line="240" w:lineRule="auto"/>
        <w:rPr>
          <w:rFonts w:cs="Times New Roman"/>
          <w:kern w:val="0"/>
        </w:rPr>
      </w:pPr>
      <w:r w:rsidRPr="00544503">
        <w:rPr>
          <w:rFonts w:cs="Times New Roman"/>
          <w:kern w:val="0"/>
        </w:rPr>
        <w:t>Good Shepherd will assist the employee in completing and submitting the required documentation to verify eligibility and adoption status.</w:t>
      </w:r>
      <w:r w:rsidR="001833D9">
        <w:rPr>
          <w:rFonts w:cs="Times New Roman"/>
          <w:kern w:val="0"/>
        </w:rPr>
        <w:t xml:space="preserve"> (link to HR required Adoption Assistance Form)</w:t>
      </w:r>
    </w:p>
    <w:p w14:paraId="00527036" w14:textId="77777777" w:rsidR="00544503" w:rsidRPr="00544503" w:rsidRDefault="00544503" w:rsidP="00544503">
      <w:pPr>
        <w:autoSpaceDE w:val="0"/>
        <w:autoSpaceDN w:val="0"/>
        <w:adjustRightInd w:val="0"/>
        <w:spacing w:after="0" w:line="240" w:lineRule="auto"/>
        <w:rPr>
          <w:rFonts w:cs="Times New Roman"/>
          <w:kern w:val="0"/>
        </w:rPr>
      </w:pPr>
    </w:p>
    <w:p w14:paraId="75A76A3B" w14:textId="77777777" w:rsidR="00544503" w:rsidRPr="00544503" w:rsidRDefault="00544503" w:rsidP="00544503">
      <w:pPr>
        <w:autoSpaceDE w:val="0"/>
        <w:autoSpaceDN w:val="0"/>
        <w:adjustRightInd w:val="0"/>
        <w:spacing w:after="0" w:line="240" w:lineRule="auto"/>
        <w:rPr>
          <w:rFonts w:cs="Times New Roman"/>
          <w:b/>
          <w:bCs/>
          <w:kern w:val="0"/>
        </w:rPr>
      </w:pPr>
      <w:r w:rsidRPr="00544503">
        <w:rPr>
          <w:rFonts w:cs="Times New Roman"/>
          <w:b/>
          <w:bCs/>
          <w:kern w:val="0"/>
        </w:rPr>
        <w:t>Submission:</w:t>
      </w:r>
    </w:p>
    <w:p w14:paraId="32A3567E" w14:textId="77777777" w:rsidR="00544503" w:rsidRPr="00544503" w:rsidRDefault="00544503" w:rsidP="00544503">
      <w:pPr>
        <w:autoSpaceDE w:val="0"/>
        <w:autoSpaceDN w:val="0"/>
        <w:adjustRightInd w:val="0"/>
        <w:spacing w:after="0" w:line="240" w:lineRule="auto"/>
        <w:rPr>
          <w:rFonts w:cs="Times New Roman"/>
          <w:kern w:val="0"/>
        </w:rPr>
      </w:pPr>
      <w:r w:rsidRPr="00544503">
        <w:rPr>
          <w:rFonts w:cs="Times New Roman"/>
          <w:kern w:val="0"/>
        </w:rPr>
        <w:t>The completed adoption assistance request and supporting documents must be submitted to the Total Rewards Department for review and processing.</w:t>
      </w:r>
    </w:p>
    <w:p w14:paraId="3F39E7C8" w14:textId="77777777" w:rsidR="00544503" w:rsidRPr="00544503" w:rsidRDefault="00544503" w:rsidP="00544503">
      <w:pPr>
        <w:autoSpaceDE w:val="0"/>
        <w:autoSpaceDN w:val="0"/>
        <w:adjustRightInd w:val="0"/>
        <w:spacing w:after="0" w:line="240" w:lineRule="auto"/>
        <w:rPr>
          <w:rFonts w:cs="Times New Roman"/>
          <w:kern w:val="0"/>
        </w:rPr>
      </w:pPr>
    </w:p>
    <w:p w14:paraId="2B7DAC7D" w14:textId="77777777" w:rsidR="00544503" w:rsidRPr="00544503" w:rsidRDefault="00544503" w:rsidP="00544503">
      <w:pPr>
        <w:autoSpaceDE w:val="0"/>
        <w:autoSpaceDN w:val="0"/>
        <w:adjustRightInd w:val="0"/>
        <w:spacing w:after="0" w:line="240" w:lineRule="auto"/>
        <w:rPr>
          <w:rFonts w:cs="Times New Roman"/>
          <w:b/>
          <w:bCs/>
          <w:kern w:val="0"/>
        </w:rPr>
      </w:pPr>
      <w:r w:rsidRPr="00544503">
        <w:rPr>
          <w:rFonts w:cs="Times New Roman"/>
          <w:b/>
          <w:bCs/>
          <w:kern w:val="0"/>
        </w:rPr>
        <w:t>Payment:</w:t>
      </w:r>
    </w:p>
    <w:p w14:paraId="15A2EEF6" w14:textId="0F4F002B" w:rsidR="00C2162B" w:rsidRDefault="00544503" w:rsidP="00544503">
      <w:pPr>
        <w:autoSpaceDE w:val="0"/>
        <w:autoSpaceDN w:val="0"/>
        <w:adjustRightInd w:val="0"/>
        <w:spacing w:after="0" w:line="240" w:lineRule="auto"/>
        <w:rPr>
          <w:rFonts w:cs="Times New Roman"/>
          <w:kern w:val="0"/>
        </w:rPr>
      </w:pPr>
      <w:r w:rsidRPr="00544503">
        <w:rPr>
          <w:rFonts w:cs="Times New Roman"/>
          <w:kern w:val="0"/>
        </w:rPr>
        <w:t>Once approved, the adoption assistance payment will be processed through payroll.</w:t>
      </w:r>
    </w:p>
    <w:p w14:paraId="38E6BC45" w14:textId="6FF617B4" w:rsidR="008E0746" w:rsidRDefault="008E0746" w:rsidP="005F6E9F">
      <w:pPr>
        <w:autoSpaceDE w:val="0"/>
        <w:autoSpaceDN w:val="0"/>
        <w:adjustRightInd w:val="0"/>
        <w:spacing w:after="0" w:line="240" w:lineRule="auto"/>
        <w:rPr>
          <w:rFonts w:cs="Times New Roman"/>
          <w:kern w:val="0"/>
        </w:rPr>
      </w:pPr>
    </w:p>
    <w:p w14:paraId="2850B0C4" w14:textId="77777777" w:rsidR="00C2162B" w:rsidRDefault="00C2162B" w:rsidP="005F6E9F">
      <w:pPr>
        <w:autoSpaceDE w:val="0"/>
        <w:autoSpaceDN w:val="0"/>
        <w:adjustRightInd w:val="0"/>
        <w:spacing w:after="0" w:line="240" w:lineRule="auto"/>
        <w:rPr>
          <w:rFonts w:cs="Times New Roman"/>
          <w:kern w:val="0"/>
        </w:rPr>
      </w:pPr>
    </w:p>
    <w:p w14:paraId="4E73DD8F" w14:textId="77777777" w:rsidR="0062106A" w:rsidRDefault="0062106A" w:rsidP="005F6E9F">
      <w:pPr>
        <w:autoSpaceDE w:val="0"/>
        <w:autoSpaceDN w:val="0"/>
        <w:adjustRightInd w:val="0"/>
        <w:spacing w:after="0" w:line="240" w:lineRule="auto"/>
        <w:rPr>
          <w:rFonts w:cs="Times New Roman"/>
          <w:kern w:val="0"/>
        </w:rPr>
      </w:pPr>
    </w:p>
    <w:p w14:paraId="164CC466" w14:textId="77777777" w:rsidR="0062106A" w:rsidRPr="005F6E9F" w:rsidRDefault="0062106A" w:rsidP="005F6E9F">
      <w:pPr>
        <w:autoSpaceDE w:val="0"/>
        <w:autoSpaceDN w:val="0"/>
        <w:adjustRightInd w:val="0"/>
        <w:spacing w:after="0" w:line="240" w:lineRule="auto"/>
        <w:rPr>
          <w:rFonts w:cs="Times New Roman"/>
          <w:kern w:val="0"/>
        </w:rPr>
      </w:pPr>
    </w:p>
    <w:sectPr w:rsidR="0062106A" w:rsidRPr="005F6E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9476AB"/>
    <w:multiLevelType w:val="hybridMultilevel"/>
    <w:tmpl w:val="865E6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8026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E9F"/>
    <w:rsid w:val="001833D9"/>
    <w:rsid w:val="00213421"/>
    <w:rsid w:val="002D2A82"/>
    <w:rsid w:val="00424A09"/>
    <w:rsid w:val="004F5CDC"/>
    <w:rsid w:val="00544503"/>
    <w:rsid w:val="00564181"/>
    <w:rsid w:val="005F6E9F"/>
    <w:rsid w:val="0062106A"/>
    <w:rsid w:val="00767480"/>
    <w:rsid w:val="00783803"/>
    <w:rsid w:val="007E261E"/>
    <w:rsid w:val="008E0746"/>
    <w:rsid w:val="00933601"/>
    <w:rsid w:val="00A53071"/>
    <w:rsid w:val="00AB7A41"/>
    <w:rsid w:val="00C2162B"/>
    <w:rsid w:val="00C902F8"/>
    <w:rsid w:val="00F0470E"/>
    <w:rsid w:val="00FA36E0"/>
    <w:rsid w:val="00FD2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41FD1"/>
  <w15:chartTrackingRefBased/>
  <w15:docId w15:val="{857FFB69-C2DC-4BB5-A0E8-B45B5C406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6E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6E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6E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6E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6E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6E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E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E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E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E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6E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6E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6E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6E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6E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E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E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E9F"/>
    <w:rPr>
      <w:rFonts w:eastAsiaTheme="majorEastAsia" w:cstheme="majorBidi"/>
      <w:color w:val="272727" w:themeColor="text1" w:themeTint="D8"/>
    </w:rPr>
  </w:style>
  <w:style w:type="paragraph" w:styleId="Title">
    <w:name w:val="Title"/>
    <w:basedOn w:val="Normal"/>
    <w:next w:val="Normal"/>
    <w:link w:val="TitleChar"/>
    <w:uiPriority w:val="10"/>
    <w:qFormat/>
    <w:rsid w:val="005F6E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E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E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E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E9F"/>
    <w:pPr>
      <w:spacing w:before="160"/>
      <w:jc w:val="center"/>
    </w:pPr>
    <w:rPr>
      <w:i/>
      <w:iCs/>
      <w:color w:val="404040" w:themeColor="text1" w:themeTint="BF"/>
    </w:rPr>
  </w:style>
  <w:style w:type="character" w:customStyle="1" w:styleId="QuoteChar">
    <w:name w:val="Quote Char"/>
    <w:basedOn w:val="DefaultParagraphFont"/>
    <w:link w:val="Quote"/>
    <w:uiPriority w:val="29"/>
    <w:rsid w:val="005F6E9F"/>
    <w:rPr>
      <w:i/>
      <w:iCs/>
      <w:color w:val="404040" w:themeColor="text1" w:themeTint="BF"/>
    </w:rPr>
  </w:style>
  <w:style w:type="paragraph" w:styleId="ListParagraph">
    <w:name w:val="List Paragraph"/>
    <w:basedOn w:val="Normal"/>
    <w:uiPriority w:val="34"/>
    <w:qFormat/>
    <w:rsid w:val="005F6E9F"/>
    <w:pPr>
      <w:ind w:left="720"/>
      <w:contextualSpacing/>
    </w:pPr>
  </w:style>
  <w:style w:type="character" w:styleId="IntenseEmphasis">
    <w:name w:val="Intense Emphasis"/>
    <w:basedOn w:val="DefaultParagraphFont"/>
    <w:uiPriority w:val="21"/>
    <w:qFormat/>
    <w:rsid w:val="005F6E9F"/>
    <w:rPr>
      <w:i/>
      <w:iCs/>
      <w:color w:val="0F4761" w:themeColor="accent1" w:themeShade="BF"/>
    </w:rPr>
  </w:style>
  <w:style w:type="paragraph" w:styleId="IntenseQuote">
    <w:name w:val="Intense Quote"/>
    <w:basedOn w:val="Normal"/>
    <w:next w:val="Normal"/>
    <w:link w:val="IntenseQuoteChar"/>
    <w:uiPriority w:val="30"/>
    <w:qFormat/>
    <w:rsid w:val="005F6E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6E9F"/>
    <w:rPr>
      <w:i/>
      <w:iCs/>
      <w:color w:val="0F4761" w:themeColor="accent1" w:themeShade="BF"/>
    </w:rPr>
  </w:style>
  <w:style w:type="character" w:styleId="IntenseReference">
    <w:name w:val="Intense Reference"/>
    <w:basedOn w:val="DefaultParagraphFont"/>
    <w:uiPriority w:val="32"/>
    <w:qFormat/>
    <w:rsid w:val="005F6E9F"/>
    <w:rPr>
      <w:b/>
      <w:bCs/>
      <w:smallCaps/>
      <w:color w:val="0F4761" w:themeColor="accent1" w:themeShade="BF"/>
      <w:spacing w:val="5"/>
    </w:rPr>
  </w:style>
  <w:style w:type="character" w:styleId="CommentReference">
    <w:name w:val="annotation reference"/>
    <w:basedOn w:val="DefaultParagraphFont"/>
    <w:uiPriority w:val="99"/>
    <w:semiHidden/>
    <w:unhideWhenUsed/>
    <w:rsid w:val="008E0746"/>
    <w:rPr>
      <w:rFonts w:cs="Times New Roman"/>
      <w:sz w:val="16"/>
      <w:szCs w:val="16"/>
    </w:rPr>
  </w:style>
  <w:style w:type="paragraph" w:customStyle="1" w:styleId="CommentText1">
    <w:name w:val="Comment Text1"/>
    <w:basedOn w:val="Normal"/>
    <w:next w:val="CommentText"/>
    <w:link w:val="CommentTextChar"/>
    <w:uiPriority w:val="99"/>
    <w:unhideWhenUsed/>
    <w:rsid w:val="008E0746"/>
    <w:pPr>
      <w:spacing w:after="200" w:line="240" w:lineRule="auto"/>
    </w:pPr>
    <w:rPr>
      <w:rFonts w:cs="Times New Roman"/>
      <w:sz w:val="20"/>
      <w:szCs w:val="20"/>
    </w:rPr>
  </w:style>
  <w:style w:type="character" w:customStyle="1" w:styleId="CommentTextChar">
    <w:name w:val="Comment Text Char"/>
    <w:basedOn w:val="DefaultParagraphFont"/>
    <w:link w:val="CommentText1"/>
    <w:uiPriority w:val="99"/>
    <w:rsid w:val="008E0746"/>
    <w:rPr>
      <w:rFonts w:cs="Times New Roman"/>
      <w:sz w:val="20"/>
      <w:szCs w:val="20"/>
    </w:rPr>
  </w:style>
  <w:style w:type="paragraph" w:styleId="CommentText">
    <w:name w:val="annotation text"/>
    <w:basedOn w:val="Normal"/>
    <w:link w:val="CommentTextChar1"/>
    <w:uiPriority w:val="99"/>
    <w:semiHidden/>
    <w:unhideWhenUsed/>
    <w:rsid w:val="008E0746"/>
    <w:pPr>
      <w:spacing w:line="240" w:lineRule="auto"/>
    </w:pPr>
    <w:rPr>
      <w:sz w:val="20"/>
      <w:szCs w:val="20"/>
    </w:rPr>
  </w:style>
  <w:style w:type="character" w:customStyle="1" w:styleId="CommentTextChar1">
    <w:name w:val="Comment Text Char1"/>
    <w:basedOn w:val="DefaultParagraphFont"/>
    <w:link w:val="CommentText"/>
    <w:uiPriority w:val="99"/>
    <w:semiHidden/>
    <w:rsid w:val="008E074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Defend, Jayne</dc:creator>
  <cp:keywords/>
  <dc:description/>
  <cp:lastModifiedBy>Defend, Jayne</cp:lastModifiedBy>
  <cp:revision>9</cp:revision>
  <dcterms:created xsi:type="dcterms:W3CDTF">2025-07-24T15:06:00Z</dcterms:created>
  <dcterms:modified xsi:type="dcterms:W3CDTF">2026-03-11T15:15:00Z</dcterms:modified>
</cp:coreProperties>
</file>