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1A02C" w14:textId="77777777" w:rsidR="00DB1C31" w:rsidRDefault="00DB1C31" w:rsidP="00DB1C31"/>
    <w:tbl>
      <w:tblPr>
        <w:tblW w:w="8392" w:type="dxa"/>
        <w:jc w:val="center"/>
        <w:shd w:val="clear" w:color="auto" w:fill="FFFFFF"/>
        <w:tblCellMar>
          <w:left w:w="0" w:type="dxa"/>
          <w:right w:w="0" w:type="dxa"/>
        </w:tblCellMar>
        <w:tblLook w:val="04A0" w:firstRow="1" w:lastRow="0" w:firstColumn="1" w:lastColumn="0" w:noHBand="0" w:noVBand="1"/>
      </w:tblPr>
      <w:tblGrid>
        <w:gridCol w:w="576"/>
        <w:gridCol w:w="1945"/>
        <w:gridCol w:w="498"/>
        <w:gridCol w:w="498"/>
        <w:gridCol w:w="4584"/>
        <w:gridCol w:w="573"/>
      </w:tblGrid>
      <w:tr w:rsidR="00DB1C31" w14:paraId="1CDA152A" w14:textId="77777777">
        <w:trPr>
          <w:jc w:val="center"/>
        </w:trPr>
        <w:tc>
          <w:tcPr>
            <w:tcW w:w="576" w:type="dxa"/>
            <w:tcBorders>
              <w:top w:val="single" w:sz="8" w:space="0" w:color="D9D9D9"/>
              <w:left w:val="single" w:sz="8" w:space="0" w:color="D9D9D9"/>
              <w:bottom w:val="nil"/>
              <w:right w:val="nil"/>
            </w:tcBorders>
            <w:shd w:val="clear" w:color="auto" w:fill="FFFFFF"/>
            <w:tcMar>
              <w:top w:w="72" w:type="dxa"/>
              <w:left w:w="0" w:type="dxa"/>
              <w:bottom w:w="72" w:type="dxa"/>
              <w:right w:w="0" w:type="dxa"/>
            </w:tcMar>
          </w:tcPr>
          <w:p w14:paraId="4B1A7D4B" w14:textId="77777777" w:rsidR="00DB1C31" w:rsidRDefault="00DB1C31">
            <w:pPr>
              <w:rPr>
                <w:color w:val="002477"/>
                <w:sz w:val="20"/>
                <w:szCs w:val="20"/>
                <w14:ligatures w14:val="none"/>
              </w:rPr>
            </w:pPr>
            <w:bookmarkStart w:id="0" w:name="_Hlk171507513"/>
            <w:bookmarkStart w:id="1" w:name="_Hlk171507998"/>
          </w:p>
        </w:tc>
        <w:tc>
          <w:tcPr>
            <w:tcW w:w="7243" w:type="dxa"/>
            <w:gridSpan w:val="4"/>
            <w:tcBorders>
              <w:top w:val="single" w:sz="8" w:space="0" w:color="D9D9D9"/>
              <w:left w:val="nil"/>
              <w:bottom w:val="nil"/>
              <w:right w:val="nil"/>
            </w:tcBorders>
            <w:shd w:val="clear" w:color="auto" w:fill="FFFFFF"/>
            <w:tcMar>
              <w:top w:w="72" w:type="dxa"/>
              <w:left w:w="0" w:type="dxa"/>
              <w:bottom w:w="72" w:type="dxa"/>
              <w:right w:w="0" w:type="dxa"/>
            </w:tcMar>
          </w:tcPr>
          <w:p w14:paraId="524580C2" w14:textId="77777777" w:rsidR="00DB1C31" w:rsidRDefault="00DB1C31">
            <w:pPr>
              <w:rPr>
                <w:color w:val="002477"/>
                <w:sz w:val="20"/>
                <w:szCs w:val="20"/>
                <w14:ligatures w14:val="none"/>
              </w:rPr>
            </w:pPr>
          </w:p>
        </w:tc>
        <w:tc>
          <w:tcPr>
            <w:tcW w:w="573" w:type="dxa"/>
            <w:tcBorders>
              <w:top w:val="single" w:sz="8" w:space="0" w:color="D9D9D9"/>
              <w:left w:val="nil"/>
              <w:bottom w:val="nil"/>
              <w:right w:val="single" w:sz="8" w:space="0" w:color="D9D9D9"/>
            </w:tcBorders>
            <w:shd w:val="clear" w:color="auto" w:fill="FFFFFF"/>
            <w:tcMar>
              <w:top w:w="72" w:type="dxa"/>
              <w:left w:w="0" w:type="dxa"/>
              <w:bottom w:w="72" w:type="dxa"/>
              <w:right w:w="0" w:type="dxa"/>
            </w:tcMar>
          </w:tcPr>
          <w:p w14:paraId="4F697C80" w14:textId="77777777" w:rsidR="00DB1C31" w:rsidRDefault="00DB1C31">
            <w:pPr>
              <w:rPr>
                <w:color w:val="002477"/>
                <w:sz w:val="20"/>
                <w:szCs w:val="20"/>
                <w14:ligatures w14:val="none"/>
              </w:rPr>
            </w:pPr>
          </w:p>
        </w:tc>
      </w:tr>
      <w:tr w:rsidR="00DB1C31" w14:paraId="13D72BCA" w14:textId="77777777">
        <w:trPr>
          <w:jc w:val="center"/>
        </w:trPr>
        <w:tc>
          <w:tcPr>
            <w:tcW w:w="576" w:type="dxa"/>
            <w:tcBorders>
              <w:top w:val="nil"/>
              <w:left w:val="single" w:sz="8" w:space="0" w:color="D9D9D9"/>
              <w:bottom w:val="nil"/>
              <w:right w:val="nil"/>
            </w:tcBorders>
            <w:shd w:val="clear" w:color="auto" w:fill="FFFFFF"/>
            <w:tcMar>
              <w:top w:w="72" w:type="dxa"/>
              <w:left w:w="0" w:type="dxa"/>
              <w:bottom w:w="72" w:type="dxa"/>
              <w:right w:w="0" w:type="dxa"/>
            </w:tcMar>
          </w:tcPr>
          <w:p w14:paraId="756ABDDA" w14:textId="77777777" w:rsidR="00DB1C31" w:rsidRDefault="00DB1C31">
            <w:pPr>
              <w:rPr>
                <w:color w:val="002477"/>
                <w:sz w:val="20"/>
                <w:szCs w:val="20"/>
                <w14:ligatures w14:val="none"/>
              </w:rPr>
            </w:pPr>
          </w:p>
        </w:tc>
        <w:tc>
          <w:tcPr>
            <w:tcW w:w="7243" w:type="dxa"/>
            <w:gridSpan w:val="4"/>
            <w:shd w:val="clear" w:color="auto" w:fill="FFFFFF"/>
            <w:tcMar>
              <w:top w:w="72" w:type="dxa"/>
              <w:left w:w="0" w:type="dxa"/>
              <w:bottom w:w="72" w:type="dxa"/>
              <w:right w:w="0" w:type="dxa"/>
            </w:tcMar>
            <w:hideMark/>
          </w:tcPr>
          <w:p w14:paraId="1B024CFB" w14:textId="17F9FB96" w:rsidR="00DB1C31" w:rsidRDefault="00DB1C31">
            <w:pPr>
              <w:jc w:val="center"/>
              <w:rPr>
                <w:color w:val="002477"/>
                <w:sz w:val="20"/>
                <w:szCs w:val="20"/>
                <w14:ligatures w14:val="none"/>
              </w:rPr>
            </w:pPr>
            <w:r>
              <w:rPr>
                <w:noProof/>
                <w:color w:val="002477"/>
                <w:sz w:val="20"/>
                <w:szCs w:val="20"/>
                <w14:ligatures w14:val="none"/>
              </w:rPr>
              <w:drawing>
                <wp:inline distT="0" distB="0" distL="0" distR="0" wp14:anchorId="6AE3F02D" wp14:editId="20026C1B">
                  <wp:extent cx="3289300" cy="514350"/>
                  <wp:effectExtent l="0" t="0" r="6350" b="0"/>
                  <wp:docPr id="592934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289300" cy="514350"/>
                          </a:xfrm>
                          <a:prstGeom prst="rect">
                            <a:avLst/>
                          </a:prstGeom>
                          <a:noFill/>
                          <a:ln>
                            <a:noFill/>
                          </a:ln>
                        </pic:spPr>
                      </pic:pic>
                    </a:graphicData>
                  </a:graphic>
                </wp:inline>
              </w:drawing>
            </w:r>
          </w:p>
        </w:tc>
        <w:tc>
          <w:tcPr>
            <w:tcW w:w="573" w:type="dxa"/>
            <w:tcBorders>
              <w:top w:val="nil"/>
              <w:left w:val="nil"/>
              <w:bottom w:val="nil"/>
              <w:right w:val="single" w:sz="8" w:space="0" w:color="D9D9D9"/>
            </w:tcBorders>
            <w:shd w:val="clear" w:color="auto" w:fill="FFFFFF"/>
            <w:tcMar>
              <w:top w:w="72" w:type="dxa"/>
              <w:left w:w="0" w:type="dxa"/>
              <w:bottom w:w="72" w:type="dxa"/>
              <w:right w:w="0" w:type="dxa"/>
            </w:tcMar>
          </w:tcPr>
          <w:p w14:paraId="42500B88" w14:textId="77777777" w:rsidR="00DB1C31" w:rsidRDefault="00DB1C31">
            <w:pPr>
              <w:rPr>
                <w:color w:val="002477"/>
                <w:sz w:val="20"/>
                <w:szCs w:val="20"/>
                <w14:ligatures w14:val="none"/>
              </w:rPr>
            </w:pPr>
          </w:p>
        </w:tc>
      </w:tr>
      <w:tr w:rsidR="00DB1C31" w14:paraId="3B97D6EA" w14:textId="77777777">
        <w:trPr>
          <w:jc w:val="center"/>
        </w:trPr>
        <w:tc>
          <w:tcPr>
            <w:tcW w:w="576" w:type="dxa"/>
            <w:tcBorders>
              <w:top w:val="nil"/>
              <w:left w:val="single" w:sz="8" w:space="0" w:color="D9D9D9"/>
              <w:bottom w:val="nil"/>
              <w:right w:val="nil"/>
            </w:tcBorders>
            <w:shd w:val="clear" w:color="auto" w:fill="FFFFFF"/>
            <w:tcMar>
              <w:top w:w="72" w:type="dxa"/>
              <w:left w:w="0" w:type="dxa"/>
              <w:bottom w:w="72" w:type="dxa"/>
              <w:right w:w="0" w:type="dxa"/>
            </w:tcMar>
          </w:tcPr>
          <w:p w14:paraId="40B78D85" w14:textId="77777777" w:rsidR="00DB1C31" w:rsidRDefault="00DB1C31">
            <w:pPr>
              <w:rPr>
                <w:color w:val="002477"/>
                <w:sz w:val="20"/>
                <w:szCs w:val="20"/>
                <w14:ligatures w14:val="none"/>
              </w:rPr>
            </w:pPr>
          </w:p>
        </w:tc>
        <w:tc>
          <w:tcPr>
            <w:tcW w:w="7243" w:type="dxa"/>
            <w:gridSpan w:val="4"/>
            <w:shd w:val="clear" w:color="auto" w:fill="FFFFFF"/>
            <w:tcMar>
              <w:top w:w="72" w:type="dxa"/>
              <w:left w:w="0" w:type="dxa"/>
              <w:bottom w:w="72" w:type="dxa"/>
              <w:right w:w="0" w:type="dxa"/>
            </w:tcMar>
          </w:tcPr>
          <w:p w14:paraId="5CBCF670" w14:textId="77777777" w:rsidR="00DB1C31" w:rsidRDefault="00DB1C31">
            <w:pPr>
              <w:rPr>
                <w:color w:val="002477"/>
                <w:sz w:val="20"/>
                <w:szCs w:val="20"/>
                <w14:ligatures w14:val="none"/>
              </w:rPr>
            </w:pPr>
          </w:p>
        </w:tc>
        <w:tc>
          <w:tcPr>
            <w:tcW w:w="573" w:type="dxa"/>
            <w:tcBorders>
              <w:top w:val="nil"/>
              <w:left w:val="nil"/>
              <w:bottom w:val="nil"/>
              <w:right w:val="single" w:sz="8" w:space="0" w:color="D9D9D9"/>
            </w:tcBorders>
            <w:shd w:val="clear" w:color="auto" w:fill="FFFFFF"/>
            <w:tcMar>
              <w:top w:w="72" w:type="dxa"/>
              <w:left w:w="0" w:type="dxa"/>
              <w:bottom w:w="72" w:type="dxa"/>
              <w:right w:w="0" w:type="dxa"/>
            </w:tcMar>
          </w:tcPr>
          <w:p w14:paraId="58471FB2" w14:textId="77777777" w:rsidR="00DB1C31" w:rsidRDefault="00DB1C31">
            <w:pPr>
              <w:rPr>
                <w:color w:val="002477"/>
                <w:sz w:val="20"/>
                <w:szCs w:val="20"/>
                <w14:ligatures w14:val="none"/>
              </w:rPr>
            </w:pPr>
          </w:p>
        </w:tc>
      </w:tr>
      <w:tr w:rsidR="00DB1C31" w14:paraId="570B05AF" w14:textId="77777777">
        <w:trPr>
          <w:jc w:val="center"/>
        </w:trPr>
        <w:tc>
          <w:tcPr>
            <w:tcW w:w="8392" w:type="dxa"/>
            <w:gridSpan w:val="6"/>
            <w:tcBorders>
              <w:top w:val="nil"/>
              <w:left w:val="single" w:sz="8" w:space="0" w:color="D9D9D9"/>
              <w:bottom w:val="nil"/>
              <w:right w:val="single" w:sz="8" w:space="0" w:color="D9D9D9"/>
            </w:tcBorders>
            <w:shd w:val="clear" w:color="auto" w:fill="002477"/>
            <w:tcMar>
              <w:top w:w="72" w:type="dxa"/>
              <w:left w:w="0" w:type="dxa"/>
              <w:bottom w:w="72" w:type="dxa"/>
              <w:right w:w="0" w:type="dxa"/>
            </w:tcMar>
          </w:tcPr>
          <w:p w14:paraId="4B1CB463" w14:textId="77777777" w:rsidR="00DB1C31" w:rsidRDefault="00DB1C31">
            <w:pPr>
              <w:jc w:val="center"/>
              <w:rPr>
                <w:color w:val="002477"/>
                <w:sz w:val="40"/>
                <w:szCs w:val="40"/>
                <w14:ligatures w14:val="none"/>
              </w:rPr>
            </w:pPr>
          </w:p>
          <w:p w14:paraId="27410A97" w14:textId="77777777" w:rsidR="00DB1C31" w:rsidRDefault="00DB1C31">
            <w:pPr>
              <w:jc w:val="center"/>
              <w:rPr>
                <w:rFonts w:ascii="Georgia" w:hAnsi="Georgia"/>
                <w:b/>
                <w:bCs/>
                <w:color w:val="FFFFFF"/>
                <w:sz w:val="40"/>
                <w:szCs w:val="40"/>
                <w14:ligatures w14:val="none"/>
              </w:rPr>
            </w:pPr>
            <w:r>
              <w:rPr>
                <w:rFonts w:ascii="Georgia" w:hAnsi="Georgia"/>
                <w:b/>
                <w:bCs/>
                <w:color w:val="FFFFFF"/>
                <w:sz w:val="40"/>
                <w:szCs w:val="40"/>
                <w14:ligatures w14:val="none"/>
              </w:rPr>
              <w:t>Health &amp; Wellness Resource Update</w:t>
            </w:r>
          </w:p>
          <w:p w14:paraId="0540076B" w14:textId="77777777" w:rsidR="00DB1C31" w:rsidRDefault="00DB1C31">
            <w:pPr>
              <w:jc w:val="center"/>
              <w:rPr>
                <w:b/>
                <w:bCs/>
                <w:color w:val="FFFFFF"/>
                <w14:ligatures w14:val="none"/>
              </w:rPr>
            </w:pPr>
            <w:r>
              <w:rPr>
                <w:b/>
                <w:bCs/>
                <w:color w:val="FFFFFF"/>
                <w14:ligatures w14:val="none"/>
              </w:rPr>
              <w:t>April 2026</w:t>
            </w:r>
          </w:p>
          <w:p w14:paraId="04694F12" w14:textId="77777777" w:rsidR="00DB1C31" w:rsidRDefault="00DB1C31">
            <w:pPr>
              <w:jc w:val="center"/>
              <w:rPr>
                <w:color w:val="002477"/>
                <w:sz w:val="20"/>
                <w:szCs w:val="20"/>
                <w14:ligatures w14:val="none"/>
              </w:rPr>
            </w:pPr>
          </w:p>
        </w:tc>
      </w:tr>
      <w:tr w:rsidR="00DB1C31" w14:paraId="7A086D38" w14:textId="77777777">
        <w:trPr>
          <w:trHeight w:val="4518"/>
          <w:jc w:val="center"/>
        </w:trPr>
        <w:tc>
          <w:tcPr>
            <w:tcW w:w="8392" w:type="dxa"/>
            <w:gridSpan w:val="6"/>
            <w:tcBorders>
              <w:top w:val="nil"/>
              <w:left w:val="single" w:sz="8" w:space="0" w:color="D9D9D9"/>
              <w:bottom w:val="nil"/>
              <w:right w:val="single" w:sz="8" w:space="0" w:color="D9D9D9"/>
            </w:tcBorders>
            <w:shd w:val="clear" w:color="auto" w:fill="002477"/>
            <w:tcMar>
              <w:top w:w="72" w:type="dxa"/>
              <w:left w:w="0" w:type="dxa"/>
              <w:bottom w:w="72" w:type="dxa"/>
              <w:right w:w="0" w:type="dxa"/>
            </w:tcMar>
            <w:tcFitText/>
            <w:hideMark/>
          </w:tcPr>
          <w:p w14:paraId="5CE5E17D" w14:textId="7D469222" w:rsidR="00DB1C31" w:rsidRDefault="00DB1C31">
            <w:pPr>
              <w:jc w:val="center"/>
              <w:rPr>
                <w:color w:val="002477"/>
                <w:sz w:val="20"/>
                <w:szCs w:val="20"/>
                <w14:ligatures w14:val="none"/>
              </w:rPr>
            </w:pPr>
            <w:r>
              <w:rPr>
                <w:rFonts w:ascii="Georgia" w:hAnsi="Georgia"/>
                <w:noProof/>
                <w:color w:val="003DA1"/>
                <w:sz w:val="22"/>
                <w:szCs w:val="22"/>
                <w14:ligatures w14:val="none"/>
              </w:rPr>
              <w:drawing>
                <wp:inline distT="0" distB="0" distL="0" distR="0" wp14:anchorId="4581DA52" wp14:editId="5F2A853E">
                  <wp:extent cx="5346700" cy="3562350"/>
                  <wp:effectExtent l="0" t="0" r="6350" b="0"/>
                  <wp:docPr id="13462749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46700" cy="3562350"/>
                          </a:xfrm>
                          <a:prstGeom prst="rect">
                            <a:avLst/>
                          </a:prstGeom>
                          <a:noFill/>
                          <a:ln>
                            <a:noFill/>
                          </a:ln>
                        </pic:spPr>
                      </pic:pic>
                    </a:graphicData>
                  </a:graphic>
                </wp:inline>
              </w:drawing>
            </w:r>
          </w:p>
        </w:tc>
      </w:tr>
      <w:tr w:rsidR="00DB1C31" w14:paraId="30F2E5B8" w14:textId="77777777">
        <w:trPr>
          <w:jc w:val="center"/>
        </w:trPr>
        <w:tc>
          <w:tcPr>
            <w:tcW w:w="576" w:type="dxa"/>
            <w:tcBorders>
              <w:top w:val="nil"/>
              <w:left w:val="single" w:sz="8" w:space="0" w:color="D9D9D9"/>
              <w:bottom w:val="nil"/>
              <w:right w:val="nil"/>
            </w:tcBorders>
            <w:shd w:val="clear" w:color="auto" w:fill="FFFFFF"/>
            <w:tcMar>
              <w:top w:w="72" w:type="dxa"/>
              <w:left w:w="0" w:type="dxa"/>
              <w:bottom w:w="72" w:type="dxa"/>
              <w:right w:w="0" w:type="dxa"/>
            </w:tcMar>
          </w:tcPr>
          <w:p w14:paraId="3053045E" w14:textId="77777777" w:rsidR="00DB1C31" w:rsidRDefault="00DB1C31">
            <w:pPr>
              <w:rPr>
                <w:color w:val="002477"/>
                <w:sz w:val="8"/>
                <w:szCs w:val="8"/>
                <w14:ligatures w14:val="none"/>
              </w:rPr>
            </w:pPr>
          </w:p>
        </w:tc>
        <w:tc>
          <w:tcPr>
            <w:tcW w:w="7243" w:type="dxa"/>
            <w:gridSpan w:val="4"/>
            <w:shd w:val="clear" w:color="auto" w:fill="FFFFFF"/>
            <w:tcMar>
              <w:top w:w="72" w:type="dxa"/>
              <w:left w:w="0" w:type="dxa"/>
              <w:bottom w:w="72" w:type="dxa"/>
              <w:right w:w="0" w:type="dxa"/>
            </w:tcMar>
          </w:tcPr>
          <w:p w14:paraId="7BDB49E9" w14:textId="77777777" w:rsidR="00DB1C31" w:rsidRDefault="00DB1C31">
            <w:pPr>
              <w:rPr>
                <w:color w:val="002477"/>
                <w:sz w:val="8"/>
                <w:szCs w:val="8"/>
                <w14:ligatures w14:val="none"/>
              </w:rPr>
            </w:pPr>
          </w:p>
        </w:tc>
        <w:tc>
          <w:tcPr>
            <w:tcW w:w="573" w:type="dxa"/>
            <w:tcBorders>
              <w:top w:val="nil"/>
              <w:left w:val="nil"/>
              <w:bottom w:val="nil"/>
              <w:right w:val="single" w:sz="8" w:space="0" w:color="D9D9D9"/>
            </w:tcBorders>
            <w:shd w:val="clear" w:color="auto" w:fill="FFFFFF"/>
            <w:tcMar>
              <w:top w:w="72" w:type="dxa"/>
              <w:left w:w="0" w:type="dxa"/>
              <w:bottom w:w="72" w:type="dxa"/>
              <w:right w:w="0" w:type="dxa"/>
            </w:tcMar>
          </w:tcPr>
          <w:p w14:paraId="26AF5F97" w14:textId="77777777" w:rsidR="00DB1C31" w:rsidRDefault="00DB1C31">
            <w:pPr>
              <w:rPr>
                <w:color w:val="002477"/>
                <w:sz w:val="8"/>
                <w:szCs w:val="8"/>
                <w14:ligatures w14:val="none"/>
              </w:rPr>
            </w:pPr>
          </w:p>
        </w:tc>
      </w:tr>
      <w:tr w:rsidR="00DB1C31" w14:paraId="300E52A0" w14:textId="77777777">
        <w:trPr>
          <w:jc w:val="center"/>
        </w:trPr>
        <w:tc>
          <w:tcPr>
            <w:tcW w:w="576" w:type="dxa"/>
            <w:tcBorders>
              <w:top w:val="nil"/>
              <w:left w:val="single" w:sz="8" w:space="0" w:color="D9D9D9"/>
              <w:bottom w:val="nil"/>
              <w:right w:val="nil"/>
            </w:tcBorders>
            <w:shd w:val="clear" w:color="auto" w:fill="FFFFFF"/>
            <w:tcMar>
              <w:top w:w="72" w:type="dxa"/>
              <w:left w:w="0" w:type="dxa"/>
              <w:bottom w:w="72" w:type="dxa"/>
              <w:right w:w="0" w:type="dxa"/>
            </w:tcMar>
          </w:tcPr>
          <w:p w14:paraId="716390B8" w14:textId="77777777" w:rsidR="00DB1C31" w:rsidRDefault="00DB1C31">
            <w:pPr>
              <w:rPr>
                <w:color w:val="002477"/>
                <w:sz w:val="20"/>
                <w:szCs w:val="20"/>
                <w14:ligatures w14:val="none"/>
              </w:rPr>
            </w:pPr>
          </w:p>
        </w:tc>
        <w:tc>
          <w:tcPr>
            <w:tcW w:w="7243" w:type="dxa"/>
            <w:gridSpan w:val="4"/>
            <w:shd w:val="clear" w:color="auto" w:fill="FFFFFF"/>
            <w:tcMar>
              <w:top w:w="72" w:type="dxa"/>
              <w:left w:w="0" w:type="dxa"/>
              <w:bottom w:w="72" w:type="dxa"/>
              <w:right w:w="0" w:type="dxa"/>
            </w:tcMar>
            <w:hideMark/>
          </w:tcPr>
          <w:p w14:paraId="13B3CA9F" w14:textId="77777777" w:rsidR="00DB1C31" w:rsidRDefault="00DB1C31">
            <w:pPr>
              <w:rPr>
                <w:rFonts w:ascii="Georgia" w:hAnsi="Georgia"/>
                <w:b/>
                <w:bCs/>
                <w:color w:val="002477"/>
                <w:sz w:val="32"/>
                <w:szCs w:val="32"/>
                <w14:ligatures w14:val="none"/>
              </w:rPr>
            </w:pPr>
            <w:r>
              <w:rPr>
                <w:rFonts w:ascii="Georgia" w:hAnsi="Georgia"/>
                <w:b/>
                <w:bCs/>
                <w:color w:val="002477"/>
                <w:sz w:val="32"/>
                <w:szCs w:val="32"/>
                <w14:ligatures w14:val="none"/>
              </w:rPr>
              <w:t>April National Health Observance</w:t>
            </w:r>
          </w:p>
          <w:p w14:paraId="7370FF43" w14:textId="77777777" w:rsidR="00DB1C31" w:rsidRDefault="00DB1C31">
            <w:pPr>
              <w:rPr>
                <w:color w:val="002477"/>
                <w:sz w:val="20"/>
                <w:szCs w:val="20"/>
                <w14:ligatures w14:val="none"/>
              </w:rPr>
            </w:pPr>
            <w:r>
              <w:rPr>
                <w:color w:val="002477"/>
                <w14:ligatures w14:val="none"/>
              </w:rPr>
              <w:t>Alcohol &amp; Substance Abuse and Stress Awareness</w:t>
            </w:r>
          </w:p>
        </w:tc>
        <w:tc>
          <w:tcPr>
            <w:tcW w:w="573" w:type="dxa"/>
            <w:tcBorders>
              <w:top w:val="nil"/>
              <w:left w:val="nil"/>
              <w:bottom w:val="nil"/>
              <w:right w:val="single" w:sz="8" w:space="0" w:color="D9D9D9"/>
            </w:tcBorders>
            <w:shd w:val="clear" w:color="auto" w:fill="FFFFFF"/>
            <w:tcMar>
              <w:top w:w="72" w:type="dxa"/>
              <w:left w:w="0" w:type="dxa"/>
              <w:bottom w:w="72" w:type="dxa"/>
              <w:right w:w="0" w:type="dxa"/>
            </w:tcMar>
          </w:tcPr>
          <w:p w14:paraId="50FDB4CF" w14:textId="77777777" w:rsidR="00DB1C31" w:rsidRDefault="00DB1C31">
            <w:pPr>
              <w:rPr>
                <w:color w:val="002477"/>
                <w:sz w:val="20"/>
                <w:szCs w:val="20"/>
                <w14:ligatures w14:val="none"/>
              </w:rPr>
            </w:pPr>
          </w:p>
        </w:tc>
      </w:tr>
      <w:tr w:rsidR="00DB1C31" w14:paraId="51E10C9D" w14:textId="77777777">
        <w:trPr>
          <w:trHeight w:val="144"/>
          <w:jc w:val="center"/>
        </w:trPr>
        <w:tc>
          <w:tcPr>
            <w:tcW w:w="576" w:type="dxa"/>
            <w:tcBorders>
              <w:top w:val="nil"/>
              <w:left w:val="single" w:sz="8" w:space="0" w:color="D9D9D9"/>
              <w:bottom w:val="nil"/>
              <w:right w:val="nil"/>
            </w:tcBorders>
            <w:shd w:val="clear" w:color="auto" w:fill="FFFFFF"/>
            <w:tcMar>
              <w:top w:w="72" w:type="dxa"/>
              <w:left w:w="0" w:type="dxa"/>
              <w:bottom w:w="72" w:type="dxa"/>
              <w:right w:w="0" w:type="dxa"/>
            </w:tcMar>
          </w:tcPr>
          <w:p w14:paraId="30848D68" w14:textId="77777777" w:rsidR="00DB1C31" w:rsidRDefault="00DB1C31">
            <w:pPr>
              <w:rPr>
                <w:color w:val="002477"/>
                <w:sz w:val="12"/>
                <w:szCs w:val="12"/>
                <w14:ligatures w14:val="none"/>
              </w:rPr>
            </w:pPr>
          </w:p>
        </w:tc>
        <w:tc>
          <w:tcPr>
            <w:tcW w:w="7243" w:type="dxa"/>
            <w:gridSpan w:val="4"/>
            <w:shd w:val="clear" w:color="auto" w:fill="FFFFFF"/>
            <w:tcMar>
              <w:top w:w="72" w:type="dxa"/>
              <w:left w:w="0" w:type="dxa"/>
              <w:bottom w:w="72" w:type="dxa"/>
              <w:right w:w="0" w:type="dxa"/>
            </w:tcMar>
          </w:tcPr>
          <w:p w14:paraId="68319AFB" w14:textId="77777777" w:rsidR="00DB1C31" w:rsidRDefault="00DB1C31">
            <w:pPr>
              <w:rPr>
                <w:color w:val="002477"/>
                <w:sz w:val="12"/>
                <w:szCs w:val="12"/>
                <w14:ligatures w14:val="none"/>
              </w:rPr>
            </w:pPr>
          </w:p>
        </w:tc>
        <w:tc>
          <w:tcPr>
            <w:tcW w:w="573" w:type="dxa"/>
            <w:tcBorders>
              <w:top w:val="nil"/>
              <w:left w:val="nil"/>
              <w:bottom w:val="nil"/>
              <w:right w:val="single" w:sz="8" w:space="0" w:color="D9D9D9"/>
            </w:tcBorders>
            <w:shd w:val="clear" w:color="auto" w:fill="FFFFFF"/>
            <w:tcMar>
              <w:top w:w="72" w:type="dxa"/>
              <w:left w:w="0" w:type="dxa"/>
              <w:bottom w:w="72" w:type="dxa"/>
              <w:right w:w="0" w:type="dxa"/>
            </w:tcMar>
          </w:tcPr>
          <w:p w14:paraId="521384F8" w14:textId="77777777" w:rsidR="00DB1C31" w:rsidRDefault="00DB1C31">
            <w:pPr>
              <w:rPr>
                <w:color w:val="002477"/>
                <w:sz w:val="12"/>
                <w:szCs w:val="12"/>
                <w14:ligatures w14:val="none"/>
              </w:rPr>
            </w:pPr>
          </w:p>
        </w:tc>
      </w:tr>
      <w:tr w:rsidR="00DB1C31" w14:paraId="3D435FFF" w14:textId="77777777">
        <w:trPr>
          <w:trHeight w:val="2358"/>
          <w:jc w:val="center"/>
        </w:trPr>
        <w:tc>
          <w:tcPr>
            <w:tcW w:w="576" w:type="dxa"/>
            <w:tcBorders>
              <w:top w:val="nil"/>
              <w:left w:val="single" w:sz="8" w:space="0" w:color="D9D9D9"/>
              <w:bottom w:val="nil"/>
              <w:right w:val="nil"/>
            </w:tcBorders>
            <w:shd w:val="clear" w:color="auto" w:fill="FFFFFF"/>
            <w:tcMar>
              <w:top w:w="72" w:type="dxa"/>
              <w:left w:w="0" w:type="dxa"/>
              <w:bottom w:w="72" w:type="dxa"/>
              <w:right w:w="0" w:type="dxa"/>
            </w:tcMar>
          </w:tcPr>
          <w:p w14:paraId="41ADB9CD" w14:textId="77777777" w:rsidR="00DB1C31" w:rsidRDefault="00DB1C31">
            <w:pPr>
              <w:rPr>
                <w:color w:val="002477"/>
                <w:sz w:val="20"/>
                <w:szCs w:val="20"/>
                <w14:ligatures w14:val="none"/>
              </w:rPr>
            </w:pPr>
          </w:p>
        </w:tc>
        <w:tc>
          <w:tcPr>
            <w:tcW w:w="1759" w:type="dxa"/>
            <w:shd w:val="clear" w:color="auto" w:fill="FFFFFF"/>
            <w:tcMar>
              <w:top w:w="72" w:type="dxa"/>
              <w:left w:w="0" w:type="dxa"/>
              <w:bottom w:w="72" w:type="dxa"/>
              <w:right w:w="0" w:type="dxa"/>
            </w:tcMar>
            <w:tcFitText/>
            <w:hideMark/>
          </w:tcPr>
          <w:p w14:paraId="40BDD459" w14:textId="0E200DE0" w:rsidR="00DB1C31" w:rsidRDefault="00DB1C31">
            <w:pPr>
              <w:rPr>
                <w:color w:val="002477"/>
                <w:sz w:val="20"/>
                <w:szCs w:val="20"/>
                <w14:ligatures w14:val="none"/>
              </w:rPr>
            </w:pPr>
            <w:r>
              <w:rPr>
                <w:noProof/>
                <w:color w:val="000000"/>
                <w:sz w:val="22"/>
                <w:szCs w:val="22"/>
                <w14:ligatures w14:val="none"/>
              </w:rPr>
              <w:drawing>
                <wp:inline distT="0" distB="0" distL="0" distR="0" wp14:anchorId="21A14BE4" wp14:editId="593065C0">
                  <wp:extent cx="1149350" cy="1530350"/>
                  <wp:effectExtent l="0" t="0" r="12700" b="12700"/>
                  <wp:docPr id="1292500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149350" cy="1530350"/>
                          </a:xfrm>
                          <a:prstGeom prst="rect">
                            <a:avLst/>
                          </a:prstGeom>
                          <a:noFill/>
                          <a:ln>
                            <a:noFill/>
                          </a:ln>
                        </pic:spPr>
                      </pic:pic>
                    </a:graphicData>
                  </a:graphic>
                </wp:inline>
              </w:drawing>
            </w:r>
          </w:p>
        </w:tc>
        <w:tc>
          <w:tcPr>
            <w:tcW w:w="5484" w:type="dxa"/>
            <w:gridSpan w:val="3"/>
            <w:shd w:val="clear" w:color="auto" w:fill="FFFFFF"/>
            <w:tcMar>
              <w:top w:w="72" w:type="dxa"/>
              <w:left w:w="0" w:type="dxa"/>
              <w:bottom w:w="72" w:type="dxa"/>
              <w:right w:w="0" w:type="dxa"/>
            </w:tcMar>
            <w:hideMark/>
          </w:tcPr>
          <w:p w14:paraId="4D88433B" w14:textId="77777777" w:rsidR="00DB1C31" w:rsidRDefault="00DB1C31">
            <w:pPr>
              <w:spacing w:before="100" w:after="120"/>
              <w:ind w:left="144"/>
              <w:rPr>
                <w:color w:val="002677"/>
                <w:sz w:val="20"/>
                <w:szCs w:val="20"/>
                <w14:ligatures w14:val="none"/>
              </w:rPr>
            </w:pPr>
            <w:r>
              <w:rPr>
                <w:color w:val="002677"/>
                <w:sz w:val="20"/>
                <w:szCs w:val="20"/>
                <w14:ligatures w14:val="none"/>
              </w:rPr>
              <w:t>April’s health observances are Alcohol &amp; Substance Abuse and Stress Awareness Month. Check out the following UnitedHealthcare educational resources to learn more about these topics:</w:t>
            </w:r>
          </w:p>
          <w:p w14:paraId="7F8813A8" w14:textId="77777777" w:rsidR="00DB1C31" w:rsidRDefault="00DB1C31" w:rsidP="00E34BC2">
            <w:pPr>
              <w:numPr>
                <w:ilvl w:val="0"/>
                <w:numId w:val="1"/>
              </w:numPr>
              <w:spacing w:before="100" w:beforeAutospacing="1" w:after="100" w:afterAutospacing="1" w:line="252" w:lineRule="auto"/>
              <w:ind w:hanging="288"/>
              <w:rPr>
                <w:color w:val="002677"/>
                <w:sz w:val="20"/>
                <w:szCs w:val="20"/>
                <w14:ligatures w14:val="none"/>
              </w:rPr>
            </w:pPr>
            <w:hyperlink r:id="rId11" w:history="1">
              <w:r>
                <w:rPr>
                  <w:rStyle w:val="Hyperlink"/>
                  <w:sz w:val="20"/>
                  <w:szCs w:val="20"/>
                  <w14:ligatures w14:val="none"/>
                </w:rPr>
                <w:t>Substance use disorder (drug abuse)</w:t>
              </w:r>
            </w:hyperlink>
          </w:p>
          <w:p w14:paraId="22672372" w14:textId="77777777" w:rsidR="00DB1C31" w:rsidRDefault="00DB1C31" w:rsidP="00E34BC2">
            <w:pPr>
              <w:numPr>
                <w:ilvl w:val="0"/>
                <w:numId w:val="1"/>
              </w:numPr>
              <w:spacing w:before="100" w:beforeAutospacing="1" w:after="100" w:afterAutospacing="1" w:line="252" w:lineRule="auto"/>
              <w:ind w:hanging="288"/>
              <w:rPr>
                <w:color w:val="002677"/>
                <w:sz w:val="20"/>
                <w:szCs w:val="20"/>
                <w14:ligatures w14:val="none"/>
              </w:rPr>
            </w:pPr>
            <w:hyperlink r:id="rId12" w:history="1">
              <w:r>
                <w:rPr>
                  <w:rStyle w:val="Hyperlink"/>
                  <w:sz w:val="20"/>
                  <w:szCs w:val="20"/>
                  <w14:ligatures w14:val="none"/>
                </w:rPr>
                <w:t>Substance use helpline</w:t>
              </w:r>
            </w:hyperlink>
          </w:p>
          <w:p w14:paraId="69C7995D" w14:textId="77777777" w:rsidR="00DB1C31" w:rsidRDefault="00DB1C31" w:rsidP="00E34BC2">
            <w:pPr>
              <w:numPr>
                <w:ilvl w:val="0"/>
                <w:numId w:val="1"/>
              </w:numPr>
              <w:spacing w:before="100" w:beforeAutospacing="1" w:after="100" w:afterAutospacing="1" w:line="252" w:lineRule="auto"/>
              <w:ind w:hanging="288"/>
              <w:rPr>
                <w:color w:val="002677"/>
                <w:sz w:val="20"/>
                <w:szCs w:val="20"/>
                <w14:ligatures w14:val="none"/>
              </w:rPr>
            </w:pPr>
            <w:hyperlink r:id="rId13" w:history="1">
              <w:r>
                <w:rPr>
                  <w:rStyle w:val="Hyperlink"/>
                  <w:sz w:val="20"/>
                  <w:szCs w:val="20"/>
                  <w14:ligatures w14:val="none"/>
                </w:rPr>
                <w:t>Stress</w:t>
              </w:r>
            </w:hyperlink>
          </w:p>
          <w:p w14:paraId="29537388" w14:textId="77777777" w:rsidR="00DB1C31" w:rsidRDefault="00DB1C31" w:rsidP="00E34BC2">
            <w:pPr>
              <w:numPr>
                <w:ilvl w:val="0"/>
                <w:numId w:val="1"/>
              </w:numPr>
              <w:spacing w:before="100" w:beforeAutospacing="1" w:after="100" w:afterAutospacing="1" w:line="252" w:lineRule="auto"/>
              <w:ind w:hanging="288"/>
              <w:rPr>
                <w:color w:val="002677"/>
                <w:sz w:val="20"/>
                <w:szCs w:val="20"/>
                <w14:ligatures w14:val="none"/>
              </w:rPr>
            </w:pPr>
            <w:hyperlink r:id="rId14" w:history="1">
              <w:r>
                <w:rPr>
                  <w:rStyle w:val="Hyperlink"/>
                  <w:sz w:val="20"/>
                  <w:szCs w:val="20"/>
                  <w14:ligatures w14:val="none"/>
                </w:rPr>
                <w:t>Anxiety and anxiety disorders</w:t>
              </w:r>
            </w:hyperlink>
          </w:p>
        </w:tc>
        <w:tc>
          <w:tcPr>
            <w:tcW w:w="573" w:type="dxa"/>
            <w:tcBorders>
              <w:top w:val="nil"/>
              <w:left w:val="nil"/>
              <w:bottom w:val="nil"/>
              <w:right w:val="single" w:sz="8" w:space="0" w:color="D9D9D9"/>
            </w:tcBorders>
            <w:shd w:val="clear" w:color="auto" w:fill="FFFFFF"/>
            <w:tcMar>
              <w:top w:w="72" w:type="dxa"/>
              <w:left w:w="0" w:type="dxa"/>
              <w:bottom w:w="72" w:type="dxa"/>
              <w:right w:w="0" w:type="dxa"/>
            </w:tcMar>
          </w:tcPr>
          <w:p w14:paraId="0183EDB8" w14:textId="77777777" w:rsidR="00DB1C31" w:rsidRDefault="00DB1C31">
            <w:pPr>
              <w:rPr>
                <w:color w:val="002477"/>
                <w:sz w:val="20"/>
                <w:szCs w:val="20"/>
                <w14:ligatures w14:val="none"/>
              </w:rPr>
            </w:pPr>
          </w:p>
        </w:tc>
      </w:tr>
      <w:tr w:rsidR="00DB1C31" w14:paraId="26ABFA3D" w14:textId="77777777">
        <w:trPr>
          <w:jc w:val="center"/>
        </w:trPr>
        <w:tc>
          <w:tcPr>
            <w:tcW w:w="576" w:type="dxa"/>
            <w:tcBorders>
              <w:top w:val="nil"/>
              <w:left w:val="single" w:sz="8" w:space="0" w:color="D9D9D9"/>
              <w:bottom w:val="nil"/>
              <w:right w:val="nil"/>
            </w:tcBorders>
            <w:shd w:val="clear" w:color="auto" w:fill="FFFFFF"/>
            <w:tcMar>
              <w:top w:w="72" w:type="dxa"/>
              <w:left w:w="0" w:type="dxa"/>
              <w:bottom w:w="72" w:type="dxa"/>
              <w:right w:w="0" w:type="dxa"/>
            </w:tcMar>
          </w:tcPr>
          <w:p w14:paraId="5CC67D4C" w14:textId="77777777" w:rsidR="00DB1C31" w:rsidRDefault="00DB1C31">
            <w:pPr>
              <w:rPr>
                <w:color w:val="002477"/>
                <w14:ligatures w14:val="none"/>
              </w:rPr>
            </w:pPr>
          </w:p>
        </w:tc>
        <w:tc>
          <w:tcPr>
            <w:tcW w:w="7243" w:type="dxa"/>
            <w:gridSpan w:val="4"/>
            <w:shd w:val="clear" w:color="auto" w:fill="FFFFFF"/>
            <w:tcMar>
              <w:top w:w="72" w:type="dxa"/>
              <w:left w:w="0" w:type="dxa"/>
              <w:bottom w:w="72" w:type="dxa"/>
              <w:right w:w="0" w:type="dxa"/>
            </w:tcMar>
          </w:tcPr>
          <w:p w14:paraId="45C1B2BD" w14:textId="77777777" w:rsidR="00DB1C31" w:rsidRDefault="00DB1C31">
            <w:pPr>
              <w:rPr>
                <w:color w:val="002477"/>
                <w14:ligatures w14:val="none"/>
              </w:rPr>
            </w:pPr>
          </w:p>
        </w:tc>
        <w:tc>
          <w:tcPr>
            <w:tcW w:w="573" w:type="dxa"/>
            <w:tcBorders>
              <w:top w:val="nil"/>
              <w:left w:val="nil"/>
              <w:bottom w:val="nil"/>
              <w:right w:val="single" w:sz="8" w:space="0" w:color="D9D9D9"/>
            </w:tcBorders>
            <w:shd w:val="clear" w:color="auto" w:fill="FFFFFF"/>
            <w:tcMar>
              <w:top w:w="72" w:type="dxa"/>
              <w:left w:w="0" w:type="dxa"/>
              <w:bottom w:w="72" w:type="dxa"/>
              <w:right w:w="0" w:type="dxa"/>
            </w:tcMar>
          </w:tcPr>
          <w:p w14:paraId="32F2C63E" w14:textId="77777777" w:rsidR="00DB1C31" w:rsidRDefault="00DB1C31">
            <w:pPr>
              <w:rPr>
                <w:color w:val="002477"/>
                <w14:ligatures w14:val="none"/>
              </w:rPr>
            </w:pPr>
          </w:p>
        </w:tc>
      </w:tr>
      <w:tr w:rsidR="00DB1C31" w14:paraId="0FBB193B" w14:textId="77777777">
        <w:trPr>
          <w:jc w:val="center"/>
        </w:trPr>
        <w:tc>
          <w:tcPr>
            <w:tcW w:w="576" w:type="dxa"/>
            <w:tcBorders>
              <w:top w:val="nil"/>
              <w:left w:val="single" w:sz="8" w:space="0" w:color="D9D9D9"/>
              <w:bottom w:val="nil"/>
              <w:right w:val="nil"/>
            </w:tcBorders>
            <w:shd w:val="clear" w:color="auto" w:fill="FFFFFF"/>
            <w:tcMar>
              <w:top w:w="72" w:type="dxa"/>
              <w:left w:w="0" w:type="dxa"/>
              <w:bottom w:w="72" w:type="dxa"/>
              <w:right w:w="0" w:type="dxa"/>
            </w:tcMar>
          </w:tcPr>
          <w:p w14:paraId="2EABB51A" w14:textId="77777777" w:rsidR="00DB1C31" w:rsidRDefault="00DB1C31">
            <w:pPr>
              <w:rPr>
                <w:color w:val="002477"/>
                <w:sz w:val="20"/>
                <w:szCs w:val="20"/>
                <w14:ligatures w14:val="none"/>
              </w:rPr>
            </w:pPr>
          </w:p>
        </w:tc>
        <w:tc>
          <w:tcPr>
            <w:tcW w:w="7243" w:type="dxa"/>
            <w:gridSpan w:val="4"/>
            <w:shd w:val="clear" w:color="auto" w:fill="FFFFFF"/>
            <w:tcMar>
              <w:top w:w="72" w:type="dxa"/>
              <w:left w:w="0" w:type="dxa"/>
              <w:bottom w:w="72" w:type="dxa"/>
              <w:right w:w="0" w:type="dxa"/>
            </w:tcMar>
            <w:hideMark/>
          </w:tcPr>
          <w:p w14:paraId="0C4F701A" w14:textId="77777777" w:rsidR="00DB1C31" w:rsidRDefault="00DB1C31">
            <w:pPr>
              <w:rPr>
                <w:rFonts w:ascii="Georgia" w:hAnsi="Georgia"/>
                <w:b/>
                <w:bCs/>
                <w:color w:val="002477"/>
                <w:sz w:val="32"/>
                <w:szCs w:val="32"/>
                <w14:ligatures w14:val="none"/>
              </w:rPr>
            </w:pPr>
            <w:r>
              <w:rPr>
                <w:rFonts w:ascii="Georgia" w:hAnsi="Georgia"/>
                <w:b/>
                <w:bCs/>
                <w:color w:val="002477"/>
                <w:sz w:val="32"/>
                <w:szCs w:val="32"/>
                <w14:ligatures w14:val="none"/>
              </w:rPr>
              <w:t>United at Work Presentation of the Month</w:t>
            </w:r>
          </w:p>
          <w:p w14:paraId="5E8C5E20" w14:textId="77777777" w:rsidR="00DB1C31" w:rsidRDefault="00DB1C31">
            <w:pPr>
              <w:rPr>
                <w:color w:val="002477"/>
                <w:sz w:val="20"/>
                <w:szCs w:val="20"/>
                <w14:ligatures w14:val="none"/>
              </w:rPr>
            </w:pPr>
            <w:r>
              <w:rPr>
                <w:color w:val="002477"/>
                <w14:ligatures w14:val="none"/>
              </w:rPr>
              <w:t>Stress in the Workplace</w:t>
            </w:r>
          </w:p>
        </w:tc>
        <w:tc>
          <w:tcPr>
            <w:tcW w:w="573" w:type="dxa"/>
            <w:tcBorders>
              <w:top w:val="nil"/>
              <w:left w:val="nil"/>
              <w:bottom w:val="nil"/>
              <w:right w:val="single" w:sz="8" w:space="0" w:color="D9D9D9"/>
            </w:tcBorders>
            <w:shd w:val="clear" w:color="auto" w:fill="FFFFFF"/>
            <w:tcMar>
              <w:top w:w="72" w:type="dxa"/>
              <w:left w:w="0" w:type="dxa"/>
              <w:bottom w:w="72" w:type="dxa"/>
              <w:right w:w="0" w:type="dxa"/>
            </w:tcMar>
          </w:tcPr>
          <w:p w14:paraId="4A03D2CF" w14:textId="77777777" w:rsidR="00DB1C31" w:rsidRDefault="00DB1C31">
            <w:pPr>
              <w:rPr>
                <w:color w:val="002477"/>
                <w:sz w:val="20"/>
                <w:szCs w:val="20"/>
                <w14:ligatures w14:val="none"/>
              </w:rPr>
            </w:pPr>
          </w:p>
        </w:tc>
      </w:tr>
      <w:tr w:rsidR="00DB1C31" w14:paraId="65525300" w14:textId="77777777">
        <w:trPr>
          <w:jc w:val="center"/>
        </w:trPr>
        <w:tc>
          <w:tcPr>
            <w:tcW w:w="576" w:type="dxa"/>
            <w:tcBorders>
              <w:top w:val="nil"/>
              <w:left w:val="single" w:sz="8" w:space="0" w:color="D9D9D9"/>
              <w:bottom w:val="nil"/>
              <w:right w:val="nil"/>
            </w:tcBorders>
            <w:shd w:val="clear" w:color="auto" w:fill="FFFFFF"/>
            <w:tcMar>
              <w:top w:w="72" w:type="dxa"/>
              <w:left w:w="0" w:type="dxa"/>
              <w:bottom w:w="72" w:type="dxa"/>
              <w:right w:w="0" w:type="dxa"/>
            </w:tcMar>
          </w:tcPr>
          <w:p w14:paraId="17C3B198" w14:textId="77777777" w:rsidR="00DB1C31" w:rsidRDefault="00DB1C31">
            <w:pPr>
              <w:rPr>
                <w:color w:val="002477"/>
                <w:sz w:val="12"/>
                <w:szCs w:val="12"/>
                <w14:ligatures w14:val="none"/>
              </w:rPr>
            </w:pPr>
          </w:p>
        </w:tc>
        <w:tc>
          <w:tcPr>
            <w:tcW w:w="7243" w:type="dxa"/>
            <w:gridSpan w:val="4"/>
            <w:shd w:val="clear" w:color="auto" w:fill="FFFFFF"/>
            <w:tcMar>
              <w:top w:w="72" w:type="dxa"/>
              <w:left w:w="0" w:type="dxa"/>
              <w:bottom w:w="72" w:type="dxa"/>
              <w:right w:w="0" w:type="dxa"/>
            </w:tcMar>
          </w:tcPr>
          <w:p w14:paraId="4980E0CC" w14:textId="77777777" w:rsidR="00DB1C31" w:rsidRDefault="00DB1C31">
            <w:pPr>
              <w:rPr>
                <w:color w:val="002477"/>
                <w:sz w:val="12"/>
                <w:szCs w:val="12"/>
                <w14:ligatures w14:val="none"/>
              </w:rPr>
            </w:pPr>
          </w:p>
        </w:tc>
        <w:tc>
          <w:tcPr>
            <w:tcW w:w="573" w:type="dxa"/>
            <w:tcBorders>
              <w:top w:val="nil"/>
              <w:left w:val="nil"/>
              <w:bottom w:val="nil"/>
              <w:right w:val="single" w:sz="8" w:space="0" w:color="D9D9D9"/>
            </w:tcBorders>
            <w:shd w:val="clear" w:color="auto" w:fill="FFFFFF"/>
            <w:tcMar>
              <w:top w:w="72" w:type="dxa"/>
              <w:left w:w="0" w:type="dxa"/>
              <w:bottom w:w="72" w:type="dxa"/>
              <w:right w:w="0" w:type="dxa"/>
            </w:tcMar>
          </w:tcPr>
          <w:p w14:paraId="703CBE02" w14:textId="77777777" w:rsidR="00DB1C31" w:rsidRDefault="00DB1C31">
            <w:pPr>
              <w:rPr>
                <w:color w:val="002477"/>
                <w:sz w:val="12"/>
                <w:szCs w:val="12"/>
                <w14:ligatures w14:val="none"/>
              </w:rPr>
            </w:pPr>
          </w:p>
        </w:tc>
      </w:tr>
      <w:tr w:rsidR="00DB1C31" w14:paraId="33A3C640" w14:textId="77777777">
        <w:trPr>
          <w:jc w:val="center"/>
        </w:trPr>
        <w:tc>
          <w:tcPr>
            <w:tcW w:w="576" w:type="dxa"/>
            <w:tcBorders>
              <w:top w:val="nil"/>
              <w:left w:val="single" w:sz="8" w:space="0" w:color="D9D9D9"/>
              <w:bottom w:val="nil"/>
              <w:right w:val="nil"/>
            </w:tcBorders>
            <w:shd w:val="clear" w:color="auto" w:fill="FFFFFF"/>
            <w:tcMar>
              <w:top w:w="72" w:type="dxa"/>
              <w:left w:w="0" w:type="dxa"/>
              <w:bottom w:w="72" w:type="dxa"/>
              <w:right w:w="0" w:type="dxa"/>
            </w:tcMar>
          </w:tcPr>
          <w:p w14:paraId="22472601" w14:textId="77777777" w:rsidR="00DB1C31" w:rsidRDefault="00DB1C31">
            <w:pPr>
              <w:rPr>
                <w:color w:val="002477"/>
                <w:sz w:val="20"/>
                <w:szCs w:val="20"/>
                <w14:ligatures w14:val="none"/>
              </w:rPr>
            </w:pPr>
          </w:p>
        </w:tc>
        <w:tc>
          <w:tcPr>
            <w:tcW w:w="2659" w:type="dxa"/>
            <w:gridSpan w:val="3"/>
            <w:shd w:val="clear" w:color="auto" w:fill="FFFFFF"/>
            <w:tcMar>
              <w:top w:w="72" w:type="dxa"/>
              <w:left w:w="0" w:type="dxa"/>
              <w:bottom w:w="72" w:type="dxa"/>
              <w:right w:w="0" w:type="dxa"/>
            </w:tcMar>
            <w:hideMark/>
          </w:tcPr>
          <w:p w14:paraId="1E89C9A2" w14:textId="0A2DA361" w:rsidR="00DB1C31" w:rsidRDefault="00DB1C31">
            <w:pPr>
              <w:rPr>
                <w:color w:val="002477"/>
                <w:sz w:val="20"/>
                <w:szCs w:val="20"/>
                <w14:ligatures w14:val="none"/>
              </w:rPr>
            </w:pPr>
            <w:r>
              <w:rPr>
                <w:noProof/>
                <w:color w:val="000000"/>
                <w:sz w:val="22"/>
                <w:szCs w:val="22"/>
                <w14:ligatures w14:val="none"/>
              </w:rPr>
              <w:drawing>
                <wp:inline distT="0" distB="0" distL="0" distR="0" wp14:anchorId="43E923F9" wp14:editId="6BBB4407">
                  <wp:extent cx="1854200" cy="1066800"/>
                  <wp:effectExtent l="0" t="0" r="12700" b="0"/>
                  <wp:docPr id="892606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854200" cy="1066800"/>
                          </a:xfrm>
                          <a:prstGeom prst="rect">
                            <a:avLst/>
                          </a:prstGeom>
                          <a:noFill/>
                          <a:ln>
                            <a:noFill/>
                          </a:ln>
                        </pic:spPr>
                      </pic:pic>
                    </a:graphicData>
                  </a:graphic>
                </wp:inline>
              </w:drawing>
            </w:r>
          </w:p>
        </w:tc>
        <w:tc>
          <w:tcPr>
            <w:tcW w:w="4584" w:type="dxa"/>
            <w:shd w:val="clear" w:color="auto" w:fill="FFFFFF"/>
            <w:tcMar>
              <w:top w:w="72" w:type="dxa"/>
              <w:left w:w="0" w:type="dxa"/>
              <w:bottom w:w="72" w:type="dxa"/>
              <w:right w:w="0" w:type="dxa"/>
            </w:tcMar>
            <w:hideMark/>
          </w:tcPr>
          <w:p w14:paraId="27091A74" w14:textId="77777777" w:rsidR="00DB1C31" w:rsidRDefault="00DB1C31">
            <w:pPr>
              <w:ind w:left="144"/>
              <w:rPr>
                <w:color w:val="002477"/>
                <w:sz w:val="20"/>
                <w:szCs w:val="20"/>
                <w14:ligatures w14:val="none"/>
              </w:rPr>
            </w:pPr>
            <w:r>
              <w:rPr>
                <w:color w:val="002477"/>
                <w:sz w:val="20"/>
                <w:szCs w:val="20"/>
                <w14:ligatures w14:val="none"/>
              </w:rPr>
              <w:t xml:space="preserve">Jobs of all types may bring stress to one’s life. During this presentation, we will define stress and the effects it may have on you and discuss ways you may effectively deal with stress in the workplace. Available to view in </w:t>
            </w:r>
            <w:hyperlink r:id="rId17" w:history="1">
              <w:r>
                <w:rPr>
                  <w:rStyle w:val="Hyperlink"/>
                  <w:sz w:val="20"/>
                  <w:szCs w:val="20"/>
                  <w14:ligatures w14:val="none"/>
                </w:rPr>
                <w:t>English</w:t>
              </w:r>
            </w:hyperlink>
            <w:r>
              <w:rPr>
                <w:color w:val="002477"/>
                <w:sz w:val="20"/>
                <w:szCs w:val="20"/>
                <w14:ligatures w14:val="none"/>
              </w:rPr>
              <w:t xml:space="preserve"> and </w:t>
            </w:r>
            <w:hyperlink r:id="rId18" w:history="1">
              <w:r>
                <w:rPr>
                  <w:rStyle w:val="Hyperlink"/>
                  <w:sz w:val="20"/>
                  <w:szCs w:val="20"/>
                  <w14:ligatures w14:val="none"/>
                </w:rPr>
                <w:t>Spanish</w:t>
              </w:r>
            </w:hyperlink>
            <w:r>
              <w:rPr>
                <w:color w:val="002477"/>
                <w:sz w:val="20"/>
                <w:szCs w:val="20"/>
                <w14:ligatures w14:val="none"/>
              </w:rPr>
              <w:t>.</w:t>
            </w:r>
          </w:p>
        </w:tc>
        <w:tc>
          <w:tcPr>
            <w:tcW w:w="573" w:type="dxa"/>
            <w:tcBorders>
              <w:top w:val="nil"/>
              <w:left w:val="nil"/>
              <w:bottom w:val="nil"/>
              <w:right w:val="single" w:sz="8" w:space="0" w:color="D9D9D9"/>
            </w:tcBorders>
            <w:shd w:val="clear" w:color="auto" w:fill="FFFFFF"/>
            <w:tcMar>
              <w:top w:w="72" w:type="dxa"/>
              <w:left w:w="0" w:type="dxa"/>
              <w:bottom w:w="72" w:type="dxa"/>
              <w:right w:w="0" w:type="dxa"/>
            </w:tcMar>
          </w:tcPr>
          <w:p w14:paraId="23489C60" w14:textId="77777777" w:rsidR="00DB1C31" w:rsidRDefault="00DB1C31">
            <w:pPr>
              <w:rPr>
                <w:color w:val="002477"/>
                <w:sz w:val="20"/>
                <w:szCs w:val="20"/>
                <w14:ligatures w14:val="none"/>
              </w:rPr>
            </w:pPr>
          </w:p>
        </w:tc>
      </w:tr>
      <w:tr w:rsidR="00DB1C31" w14:paraId="6D23EF5C" w14:textId="77777777">
        <w:trPr>
          <w:jc w:val="center"/>
        </w:trPr>
        <w:tc>
          <w:tcPr>
            <w:tcW w:w="576" w:type="dxa"/>
            <w:tcBorders>
              <w:top w:val="nil"/>
              <w:left w:val="single" w:sz="8" w:space="0" w:color="D9D9D9"/>
              <w:bottom w:val="nil"/>
              <w:right w:val="nil"/>
            </w:tcBorders>
            <w:shd w:val="clear" w:color="auto" w:fill="FFFFFF"/>
            <w:tcMar>
              <w:top w:w="72" w:type="dxa"/>
              <w:left w:w="0" w:type="dxa"/>
              <w:bottom w:w="72" w:type="dxa"/>
              <w:right w:w="0" w:type="dxa"/>
            </w:tcMar>
          </w:tcPr>
          <w:p w14:paraId="2CF941A5" w14:textId="77777777" w:rsidR="00DB1C31" w:rsidRDefault="00DB1C31">
            <w:pPr>
              <w:rPr>
                <w:color w:val="002477"/>
                <w14:ligatures w14:val="none"/>
              </w:rPr>
            </w:pPr>
          </w:p>
        </w:tc>
        <w:tc>
          <w:tcPr>
            <w:tcW w:w="7243" w:type="dxa"/>
            <w:gridSpan w:val="4"/>
            <w:shd w:val="clear" w:color="auto" w:fill="FFFFFF"/>
            <w:tcMar>
              <w:top w:w="72" w:type="dxa"/>
              <w:left w:w="0" w:type="dxa"/>
              <w:bottom w:w="72" w:type="dxa"/>
              <w:right w:w="0" w:type="dxa"/>
            </w:tcMar>
          </w:tcPr>
          <w:p w14:paraId="715819DA" w14:textId="77777777" w:rsidR="00DB1C31" w:rsidRDefault="00DB1C31">
            <w:pPr>
              <w:rPr>
                <w:color w:val="002477"/>
                <w14:ligatures w14:val="none"/>
              </w:rPr>
            </w:pPr>
          </w:p>
        </w:tc>
        <w:tc>
          <w:tcPr>
            <w:tcW w:w="573" w:type="dxa"/>
            <w:tcBorders>
              <w:top w:val="nil"/>
              <w:left w:val="nil"/>
              <w:bottom w:val="nil"/>
              <w:right w:val="single" w:sz="8" w:space="0" w:color="D9D9D9"/>
            </w:tcBorders>
            <w:shd w:val="clear" w:color="auto" w:fill="FFFFFF"/>
            <w:tcMar>
              <w:top w:w="72" w:type="dxa"/>
              <w:left w:w="0" w:type="dxa"/>
              <w:bottom w:w="72" w:type="dxa"/>
              <w:right w:w="0" w:type="dxa"/>
            </w:tcMar>
          </w:tcPr>
          <w:p w14:paraId="5BE4A1E7" w14:textId="77777777" w:rsidR="00DB1C31" w:rsidRDefault="00DB1C31">
            <w:pPr>
              <w:rPr>
                <w:color w:val="002477"/>
                <w14:ligatures w14:val="none"/>
              </w:rPr>
            </w:pPr>
          </w:p>
        </w:tc>
      </w:tr>
      <w:tr w:rsidR="00DB1C31" w14:paraId="171B9391" w14:textId="77777777">
        <w:trPr>
          <w:jc w:val="center"/>
        </w:trPr>
        <w:tc>
          <w:tcPr>
            <w:tcW w:w="576" w:type="dxa"/>
            <w:tcBorders>
              <w:top w:val="nil"/>
              <w:left w:val="single" w:sz="8" w:space="0" w:color="D9D9D9"/>
              <w:bottom w:val="nil"/>
              <w:right w:val="nil"/>
            </w:tcBorders>
            <w:shd w:val="clear" w:color="auto" w:fill="FFFFFF"/>
            <w:tcMar>
              <w:top w:w="72" w:type="dxa"/>
              <w:left w:w="0" w:type="dxa"/>
              <w:bottom w:w="72" w:type="dxa"/>
              <w:right w:w="0" w:type="dxa"/>
            </w:tcMar>
          </w:tcPr>
          <w:p w14:paraId="16A29176" w14:textId="77777777" w:rsidR="00DB1C31" w:rsidRDefault="00DB1C31">
            <w:pPr>
              <w:rPr>
                <w:color w:val="002477"/>
                <w:sz w:val="20"/>
                <w:szCs w:val="20"/>
                <w14:ligatures w14:val="none"/>
              </w:rPr>
            </w:pPr>
          </w:p>
        </w:tc>
        <w:tc>
          <w:tcPr>
            <w:tcW w:w="7243" w:type="dxa"/>
            <w:gridSpan w:val="4"/>
            <w:shd w:val="clear" w:color="auto" w:fill="FFFFFF"/>
            <w:tcMar>
              <w:top w:w="72" w:type="dxa"/>
              <w:left w:w="0" w:type="dxa"/>
              <w:bottom w:w="72" w:type="dxa"/>
              <w:right w:w="0" w:type="dxa"/>
            </w:tcMar>
            <w:hideMark/>
          </w:tcPr>
          <w:p w14:paraId="75B32B37" w14:textId="77777777" w:rsidR="00DB1C31" w:rsidRDefault="00DB1C31">
            <w:pPr>
              <w:rPr>
                <w:rFonts w:ascii="Georgia" w:hAnsi="Georgia"/>
                <w:b/>
                <w:bCs/>
                <w:color w:val="002477"/>
                <w:sz w:val="32"/>
                <w:szCs w:val="32"/>
                <w14:ligatures w14:val="none"/>
              </w:rPr>
            </w:pPr>
            <w:r>
              <w:rPr>
                <w:rFonts w:ascii="Georgia" w:hAnsi="Georgia"/>
                <w:b/>
                <w:bCs/>
                <w:color w:val="002477"/>
                <w:sz w:val="32"/>
                <w:szCs w:val="32"/>
                <w14:ligatures w14:val="none"/>
              </w:rPr>
              <w:t>Health Tip Flier of the Month</w:t>
            </w:r>
          </w:p>
          <w:p w14:paraId="758DC487" w14:textId="77777777" w:rsidR="00DB1C31" w:rsidRDefault="00DB1C31">
            <w:pPr>
              <w:rPr>
                <w:color w:val="002477"/>
                <w:sz w:val="20"/>
                <w:szCs w:val="20"/>
                <w14:ligatures w14:val="none"/>
              </w:rPr>
            </w:pPr>
            <w:r>
              <w:rPr>
                <w:color w:val="002477"/>
                <w14:ligatures w14:val="none"/>
              </w:rPr>
              <w:t>Screen Time and Brain Health</w:t>
            </w:r>
          </w:p>
        </w:tc>
        <w:tc>
          <w:tcPr>
            <w:tcW w:w="573" w:type="dxa"/>
            <w:tcBorders>
              <w:top w:val="nil"/>
              <w:left w:val="nil"/>
              <w:bottom w:val="nil"/>
              <w:right w:val="single" w:sz="8" w:space="0" w:color="D9D9D9"/>
            </w:tcBorders>
            <w:shd w:val="clear" w:color="auto" w:fill="FFFFFF"/>
            <w:tcMar>
              <w:top w:w="72" w:type="dxa"/>
              <w:left w:w="0" w:type="dxa"/>
              <w:bottom w:w="72" w:type="dxa"/>
              <w:right w:w="0" w:type="dxa"/>
            </w:tcMar>
          </w:tcPr>
          <w:p w14:paraId="5AB97071" w14:textId="77777777" w:rsidR="00DB1C31" w:rsidRDefault="00DB1C31">
            <w:pPr>
              <w:rPr>
                <w:color w:val="002477"/>
                <w:sz w:val="20"/>
                <w:szCs w:val="20"/>
                <w14:ligatures w14:val="none"/>
              </w:rPr>
            </w:pPr>
          </w:p>
        </w:tc>
      </w:tr>
      <w:tr w:rsidR="00DB1C31" w14:paraId="31913C34" w14:textId="77777777">
        <w:trPr>
          <w:trHeight w:val="162"/>
          <w:jc w:val="center"/>
        </w:trPr>
        <w:tc>
          <w:tcPr>
            <w:tcW w:w="576" w:type="dxa"/>
            <w:tcBorders>
              <w:top w:val="nil"/>
              <w:left w:val="single" w:sz="8" w:space="0" w:color="D9D9D9"/>
              <w:bottom w:val="nil"/>
              <w:right w:val="nil"/>
            </w:tcBorders>
            <w:shd w:val="clear" w:color="auto" w:fill="FFFFFF"/>
            <w:tcMar>
              <w:top w:w="72" w:type="dxa"/>
              <w:left w:w="0" w:type="dxa"/>
              <w:bottom w:w="72" w:type="dxa"/>
              <w:right w:w="0" w:type="dxa"/>
            </w:tcMar>
          </w:tcPr>
          <w:p w14:paraId="17F8E676" w14:textId="77777777" w:rsidR="00DB1C31" w:rsidRDefault="00DB1C31">
            <w:pPr>
              <w:rPr>
                <w:color w:val="002477"/>
                <w:sz w:val="12"/>
                <w:szCs w:val="12"/>
                <w14:ligatures w14:val="none"/>
              </w:rPr>
            </w:pPr>
          </w:p>
        </w:tc>
        <w:tc>
          <w:tcPr>
            <w:tcW w:w="7243" w:type="dxa"/>
            <w:gridSpan w:val="4"/>
            <w:shd w:val="clear" w:color="auto" w:fill="FFFFFF"/>
            <w:tcMar>
              <w:top w:w="72" w:type="dxa"/>
              <w:left w:w="0" w:type="dxa"/>
              <w:bottom w:w="72" w:type="dxa"/>
              <w:right w:w="0" w:type="dxa"/>
            </w:tcMar>
          </w:tcPr>
          <w:p w14:paraId="42AE0CF7" w14:textId="77777777" w:rsidR="00DB1C31" w:rsidRDefault="00DB1C31">
            <w:pPr>
              <w:rPr>
                <w:color w:val="002477"/>
                <w:sz w:val="12"/>
                <w:szCs w:val="12"/>
                <w14:ligatures w14:val="none"/>
              </w:rPr>
            </w:pPr>
          </w:p>
        </w:tc>
        <w:tc>
          <w:tcPr>
            <w:tcW w:w="573" w:type="dxa"/>
            <w:tcBorders>
              <w:top w:val="nil"/>
              <w:left w:val="nil"/>
              <w:bottom w:val="nil"/>
              <w:right w:val="single" w:sz="8" w:space="0" w:color="D9D9D9"/>
            </w:tcBorders>
            <w:shd w:val="clear" w:color="auto" w:fill="FFFFFF"/>
            <w:tcMar>
              <w:top w:w="72" w:type="dxa"/>
              <w:left w:w="0" w:type="dxa"/>
              <w:bottom w:w="72" w:type="dxa"/>
              <w:right w:w="0" w:type="dxa"/>
            </w:tcMar>
          </w:tcPr>
          <w:p w14:paraId="2A34403D" w14:textId="77777777" w:rsidR="00DB1C31" w:rsidRDefault="00DB1C31">
            <w:pPr>
              <w:rPr>
                <w:color w:val="002477"/>
                <w:sz w:val="12"/>
                <w:szCs w:val="12"/>
                <w14:ligatures w14:val="none"/>
              </w:rPr>
            </w:pPr>
          </w:p>
        </w:tc>
      </w:tr>
      <w:tr w:rsidR="00DB1C31" w14:paraId="44C41540" w14:textId="77777777">
        <w:trPr>
          <w:trHeight w:val="162"/>
          <w:jc w:val="center"/>
        </w:trPr>
        <w:tc>
          <w:tcPr>
            <w:tcW w:w="576" w:type="dxa"/>
            <w:tcBorders>
              <w:top w:val="nil"/>
              <w:left w:val="single" w:sz="8" w:space="0" w:color="D9D9D9"/>
              <w:bottom w:val="nil"/>
              <w:right w:val="nil"/>
            </w:tcBorders>
            <w:shd w:val="clear" w:color="auto" w:fill="FFFFFF"/>
            <w:tcMar>
              <w:top w:w="72" w:type="dxa"/>
              <w:left w:w="0" w:type="dxa"/>
              <w:bottom w:w="72" w:type="dxa"/>
              <w:right w:w="0" w:type="dxa"/>
            </w:tcMar>
          </w:tcPr>
          <w:p w14:paraId="2BBF5AC7" w14:textId="77777777" w:rsidR="00DB1C31" w:rsidRDefault="00DB1C31">
            <w:pPr>
              <w:rPr>
                <w:color w:val="002477"/>
                <w:sz w:val="20"/>
                <w:szCs w:val="20"/>
                <w14:ligatures w14:val="none"/>
              </w:rPr>
            </w:pPr>
          </w:p>
        </w:tc>
        <w:tc>
          <w:tcPr>
            <w:tcW w:w="2659" w:type="dxa"/>
            <w:gridSpan w:val="3"/>
            <w:shd w:val="clear" w:color="auto" w:fill="FFFFFF"/>
            <w:tcMar>
              <w:top w:w="72" w:type="dxa"/>
              <w:left w:w="0" w:type="dxa"/>
              <w:bottom w:w="72" w:type="dxa"/>
              <w:right w:w="0" w:type="dxa"/>
            </w:tcMar>
            <w:hideMark/>
          </w:tcPr>
          <w:p w14:paraId="670A4D7F" w14:textId="6BC09059" w:rsidR="00DB1C31" w:rsidRDefault="00DB1C31">
            <w:pPr>
              <w:rPr>
                <w:color w:val="002477"/>
                <w:sz w:val="20"/>
                <w:szCs w:val="20"/>
                <w14:ligatures w14:val="none"/>
              </w:rPr>
            </w:pPr>
            <w:r>
              <w:rPr>
                <w:noProof/>
                <w:color w:val="000000"/>
                <w:sz w:val="22"/>
                <w:szCs w:val="22"/>
                <w14:ligatures w14:val="none"/>
              </w:rPr>
              <w:drawing>
                <wp:inline distT="0" distB="0" distL="0" distR="0" wp14:anchorId="6215DF7F" wp14:editId="5D5A4972">
                  <wp:extent cx="1676400" cy="2076450"/>
                  <wp:effectExtent l="0" t="0" r="0" b="0"/>
                  <wp:docPr id="178686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676400" cy="2076450"/>
                          </a:xfrm>
                          <a:prstGeom prst="rect">
                            <a:avLst/>
                          </a:prstGeom>
                          <a:noFill/>
                          <a:ln>
                            <a:noFill/>
                          </a:ln>
                        </pic:spPr>
                      </pic:pic>
                    </a:graphicData>
                  </a:graphic>
                </wp:inline>
              </w:drawing>
            </w:r>
          </w:p>
        </w:tc>
        <w:tc>
          <w:tcPr>
            <w:tcW w:w="4584" w:type="dxa"/>
            <w:shd w:val="clear" w:color="auto" w:fill="FFFFFF"/>
            <w:tcMar>
              <w:top w:w="72" w:type="dxa"/>
              <w:left w:w="0" w:type="dxa"/>
              <w:bottom w:w="72" w:type="dxa"/>
              <w:right w:w="0" w:type="dxa"/>
            </w:tcMar>
            <w:hideMark/>
          </w:tcPr>
          <w:p w14:paraId="114BECBD" w14:textId="77777777" w:rsidR="00DB1C31" w:rsidRDefault="00DB1C31">
            <w:pPr>
              <w:ind w:left="144"/>
              <w:rPr>
                <w:color w:val="002477"/>
                <w:sz w:val="20"/>
                <w:szCs w:val="20"/>
                <w14:ligatures w14:val="none"/>
              </w:rPr>
            </w:pPr>
            <w:r>
              <w:rPr>
                <w:color w:val="002477"/>
                <w:sz w:val="20"/>
                <w:szCs w:val="20"/>
                <w14:ligatures w14:val="none"/>
              </w:rPr>
              <w:t xml:space="preserve">Check out this month’s health tip flier Screen Time and Brain Health. Available to view in </w:t>
            </w:r>
            <w:hyperlink r:id="rId21" w:history="1">
              <w:r>
                <w:rPr>
                  <w:rStyle w:val="Hyperlink"/>
                  <w:sz w:val="20"/>
                  <w:szCs w:val="20"/>
                  <w14:ligatures w14:val="none"/>
                </w:rPr>
                <w:t>English</w:t>
              </w:r>
            </w:hyperlink>
            <w:r>
              <w:rPr>
                <w:color w:val="002477"/>
                <w:sz w:val="20"/>
                <w:szCs w:val="20"/>
                <w14:ligatures w14:val="none"/>
              </w:rPr>
              <w:t xml:space="preserve"> and </w:t>
            </w:r>
            <w:hyperlink r:id="rId22" w:history="1">
              <w:r>
                <w:rPr>
                  <w:rStyle w:val="Hyperlink"/>
                  <w:sz w:val="20"/>
                  <w:szCs w:val="20"/>
                  <w14:ligatures w14:val="none"/>
                </w:rPr>
                <w:t>Spanish</w:t>
              </w:r>
            </w:hyperlink>
            <w:r>
              <w:rPr>
                <w:color w:val="002477"/>
                <w:sz w:val="20"/>
                <w:szCs w:val="20"/>
                <w14:ligatures w14:val="none"/>
              </w:rPr>
              <w:t>.</w:t>
            </w:r>
          </w:p>
        </w:tc>
        <w:tc>
          <w:tcPr>
            <w:tcW w:w="573" w:type="dxa"/>
            <w:tcBorders>
              <w:top w:val="nil"/>
              <w:left w:val="nil"/>
              <w:bottom w:val="nil"/>
              <w:right w:val="single" w:sz="8" w:space="0" w:color="D9D9D9"/>
            </w:tcBorders>
            <w:shd w:val="clear" w:color="auto" w:fill="FFFFFF"/>
            <w:tcMar>
              <w:top w:w="72" w:type="dxa"/>
              <w:left w:w="0" w:type="dxa"/>
              <w:bottom w:w="72" w:type="dxa"/>
              <w:right w:w="0" w:type="dxa"/>
            </w:tcMar>
          </w:tcPr>
          <w:p w14:paraId="28C5BBD8" w14:textId="77777777" w:rsidR="00DB1C31" w:rsidRDefault="00DB1C31">
            <w:pPr>
              <w:rPr>
                <w:color w:val="002477"/>
                <w:sz w:val="20"/>
                <w:szCs w:val="20"/>
                <w14:ligatures w14:val="none"/>
              </w:rPr>
            </w:pPr>
          </w:p>
        </w:tc>
      </w:tr>
      <w:tr w:rsidR="00DB1C31" w14:paraId="6C3E6F43" w14:textId="77777777">
        <w:trPr>
          <w:trHeight w:val="162"/>
          <w:jc w:val="center"/>
        </w:trPr>
        <w:tc>
          <w:tcPr>
            <w:tcW w:w="576" w:type="dxa"/>
            <w:tcBorders>
              <w:top w:val="nil"/>
              <w:left w:val="single" w:sz="8" w:space="0" w:color="D9D9D9"/>
              <w:bottom w:val="nil"/>
              <w:right w:val="nil"/>
            </w:tcBorders>
            <w:shd w:val="clear" w:color="auto" w:fill="FFFFFF"/>
            <w:tcMar>
              <w:top w:w="72" w:type="dxa"/>
              <w:left w:w="0" w:type="dxa"/>
              <w:bottom w:w="72" w:type="dxa"/>
              <w:right w:w="0" w:type="dxa"/>
            </w:tcMar>
          </w:tcPr>
          <w:p w14:paraId="3170128A" w14:textId="77777777" w:rsidR="00DB1C31" w:rsidRDefault="00DB1C31">
            <w:pPr>
              <w:rPr>
                <w:color w:val="002477"/>
                <w14:ligatures w14:val="none"/>
              </w:rPr>
            </w:pPr>
          </w:p>
        </w:tc>
        <w:tc>
          <w:tcPr>
            <w:tcW w:w="7243" w:type="dxa"/>
            <w:gridSpan w:val="4"/>
            <w:shd w:val="clear" w:color="auto" w:fill="FFFFFF"/>
            <w:tcMar>
              <w:top w:w="72" w:type="dxa"/>
              <w:left w:w="0" w:type="dxa"/>
              <w:bottom w:w="72" w:type="dxa"/>
              <w:right w:w="0" w:type="dxa"/>
            </w:tcMar>
          </w:tcPr>
          <w:p w14:paraId="33840D41" w14:textId="77777777" w:rsidR="00DB1C31" w:rsidRDefault="00DB1C31">
            <w:pPr>
              <w:rPr>
                <w:color w:val="002477"/>
                <w14:ligatures w14:val="none"/>
              </w:rPr>
            </w:pPr>
          </w:p>
        </w:tc>
        <w:tc>
          <w:tcPr>
            <w:tcW w:w="573" w:type="dxa"/>
            <w:tcBorders>
              <w:top w:val="nil"/>
              <w:left w:val="nil"/>
              <w:bottom w:val="nil"/>
              <w:right w:val="single" w:sz="8" w:space="0" w:color="D9D9D9"/>
            </w:tcBorders>
            <w:shd w:val="clear" w:color="auto" w:fill="FFFFFF"/>
            <w:tcMar>
              <w:top w:w="72" w:type="dxa"/>
              <w:left w:w="0" w:type="dxa"/>
              <w:bottom w:w="72" w:type="dxa"/>
              <w:right w:w="0" w:type="dxa"/>
            </w:tcMar>
          </w:tcPr>
          <w:p w14:paraId="6BFD3746" w14:textId="77777777" w:rsidR="00DB1C31" w:rsidRDefault="00DB1C31">
            <w:pPr>
              <w:rPr>
                <w:color w:val="002477"/>
                <w14:ligatures w14:val="none"/>
              </w:rPr>
            </w:pPr>
          </w:p>
        </w:tc>
      </w:tr>
      <w:tr w:rsidR="00DB1C31" w14:paraId="6F73DA20" w14:textId="77777777">
        <w:trPr>
          <w:jc w:val="center"/>
        </w:trPr>
        <w:tc>
          <w:tcPr>
            <w:tcW w:w="576" w:type="dxa"/>
            <w:tcBorders>
              <w:top w:val="nil"/>
              <w:left w:val="single" w:sz="8" w:space="0" w:color="D9D9D9"/>
              <w:bottom w:val="nil"/>
              <w:right w:val="nil"/>
            </w:tcBorders>
            <w:shd w:val="clear" w:color="auto" w:fill="FFFFFF"/>
            <w:tcMar>
              <w:top w:w="72" w:type="dxa"/>
              <w:left w:w="0" w:type="dxa"/>
              <w:bottom w:w="72" w:type="dxa"/>
              <w:right w:w="0" w:type="dxa"/>
            </w:tcMar>
          </w:tcPr>
          <w:p w14:paraId="323F60D7" w14:textId="77777777" w:rsidR="00DB1C31" w:rsidRDefault="00DB1C31">
            <w:pPr>
              <w:rPr>
                <w:color w:val="002477"/>
                <w:sz w:val="20"/>
                <w:szCs w:val="20"/>
                <w14:ligatures w14:val="none"/>
              </w:rPr>
            </w:pPr>
          </w:p>
        </w:tc>
        <w:tc>
          <w:tcPr>
            <w:tcW w:w="7243" w:type="dxa"/>
            <w:gridSpan w:val="4"/>
            <w:shd w:val="clear" w:color="auto" w:fill="FFFFFF"/>
            <w:tcMar>
              <w:top w:w="72" w:type="dxa"/>
              <w:left w:w="0" w:type="dxa"/>
              <w:bottom w:w="72" w:type="dxa"/>
              <w:right w:w="0" w:type="dxa"/>
            </w:tcMar>
            <w:hideMark/>
          </w:tcPr>
          <w:p w14:paraId="4472E98D" w14:textId="77777777" w:rsidR="00DB1C31" w:rsidRDefault="00DB1C31">
            <w:pPr>
              <w:rPr>
                <w:rFonts w:ascii="Georgia" w:hAnsi="Georgia"/>
                <w:b/>
                <w:bCs/>
                <w:color w:val="002477"/>
                <w:sz w:val="32"/>
                <w:szCs w:val="32"/>
                <w14:ligatures w14:val="none"/>
              </w:rPr>
            </w:pPr>
            <w:r>
              <w:rPr>
                <w:rFonts w:ascii="Georgia" w:hAnsi="Georgia"/>
                <w:b/>
                <w:bCs/>
                <w:color w:val="002477"/>
                <w:sz w:val="32"/>
                <w:szCs w:val="32"/>
                <w14:ligatures w14:val="none"/>
              </w:rPr>
              <w:t>Health actions of the month</w:t>
            </w:r>
          </w:p>
        </w:tc>
        <w:tc>
          <w:tcPr>
            <w:tcW w:w="573" w:type="dxa"/>
            <w:tcBorders>
              <w:top w:val="nil"/>
              <w:left w:val="nil"/>
              <w:bottom w:val="nil"/>
              <w:right w:val="single" w:sz="8" w:space="0" w:color="D9D9D9"/>
            </w:tcBorders>
            <w:shd w:val="clear" w:color="auto" w:fill="FFFFFF"/>
            <w:tcMar>
              <w:top w:w="72" w:type="dxa"/>
              <w:left w:w="0" w:type="dxa"/>
              <w:bottom w:w="72" w:type="dxa"/>
              <w:right w:w="0" w:type="dxa"/>
            </w:tcMar>
          </w:tcPr>
          <w:p w14:paraId="0776B113" w14:textId="77777777" w:rsidR="00DB1C31" w:rsidRDefault="00DB1C31">
            <w:pPr>
              <w:rPr>
                <w:color w:val="002477"/>
                <w:sz w:val="20"/>
                <w:szCs w:val="20"/>
                <w14:ligatures w14:val="none"/>
              </w:rPr>
            </w:pPr>
          </w:p>
        </w:tc>
      </w:tr>
      <w:tr w:rsidR="00DB1C31" w14:paraId="71473794" w14:textId="77777777">
        <w:trPr>
          <w:jc w:val="center"/>
        </w:trPr>
        <w:tc>
          <w:tcPr>
            <w:tcW w:w="576" w:type="dxa"/>
            <w:tcBorders>
              <w:top w:val="nil"/>
              <w:left w:val="single" w:sz="8" w:space="0" w:color="D9D9D9"/>
              <w:bottom w:val="nil"/>
              <w:right w:val="nil"/>
            </w:tcBorders>
            <w:shd w:val="clear" w:color="auto" w:fill="FFFFFF"/>
            <w:tcMar>
              <w:top w:w="72" w:type="dxa"/>
              <w:left w:w="0" w:type="dxa"/>
              <w:bottom w:w="72" w:type="dxa"/>
              <w:right w:w="0" w:type="dxa"/>
            </w:tcMar>
          </w:tcPr>
          <w:p w14:paraId="4A83EE9E" w14:textId="77777777" w:rsidR="00DB1C31" w:rsidRDefault="00DB1C31">
            <w:pPr>
              <w:rPr>
                <w:color w:val="002477"/>
                <w:sz w:val="12"/>
                <w:szCs w:val="12"/>
                <w14:ligatures w14:val="none"/>
              </w:rPr>
            </w:pPr>
          </w:p>
        </w:tc>
        <w:tc>
          <w:tcPr>
            <w:tcW w:w="7243" w:type="dxa"/>
            <w:gridSpan w:val="4"/>
            <w:shd w:val="clear" w:color="auto" w:fill="FFFFFF"/>
            <w:tcMar>
              <w:top w:w="72" w:type="dxa"/>
              <w:left w:w="0" w:type="dxa"/>
              <w:bottom w:w="72" w:type="dxa"/>
              <w:right w:w="0" w:type="dxa"/>
            </w:tcMar>
          </w:tcPr>
          <w:p w14:paraId="4265F9F1" w14:textId="77777777" w:rsidR="00DB1C31" w:rsidRDefault="00DB1C31">
            <w:pPr>
              <w:rPr>
                <w:color w:val="002477"/>
                <w:sz w:val="12"/>
                <w:szCs w:val="12"/>
                <w14:ligatures w14:val="none"/>
              </w:rPr>
            </w:pPr>
          </w:p>
        </w:tc>
        <w:tc>
          <w:tcPr>
            <w:tcW w:w="573" w:type="dxa"/>
            <w:tcBorders>
              <w:top w:val="nil"/>
              <w:left w:val="nil"/>
              <w:bottom w:val="nil"/>
              <w:right w:val="single" w:sz="8" w:space="0" w:color="D9D9D9"/>
            </w:tcBorders>
            <w:shd w:val="clear" w:color="auto" w:fill="FFFFFF"/>
            <w:tcMar>
              <w:top w:w="72" w:type="dxa"/>
              <w:left w:w="0" w:type="dxa"/>
              <w:bottom w:w="72" w:type="dxa"/>
              <w:right w:w="0" w:type="dxa"/>
            </w:tcMar>
          </w:tcPr>
          <w:p w14:paraId="5D326485" w14:textId="77777777" w:rsidR="00DB1C31" w:rsidRDefault="00DB1C31">
            <w:pPr>
              <w:rPr>
                <w:color w:val="002477"/>
                <w:sz w:val="12"/>
                <w:szCs w:val="12"/>
                <w14:ligatures w14:val="none"/>
              </w:rPr>
            </w:pPr>
          </w:p>
        </w:tc>
      </w:tr>
      <w:tr w:rsidR="00DB1C31" w14:paraId="62DF0E8B" w14:textId="77777777">
        <w:trPr>
          <w:jc w:val="center"/>
        </w:trPr>
        <w:tc>
          <w:tcPr>
            <w:tcW w:w="576" w:type="dxa"/>
            <w:tcBorders>
              <w:top w:val="nil"/>
              <w:left w:val="single" w:sz="8" w:space="0" w:color="D9D9D9"/>
              <w:bottom w:val="nil"/>
              <w:right w:val="nil"/>
            </w:tcBorders>
            <w:shd w:val="clear" w:color="auto" w:fill="FFFFFF"/>
            <w:tcMar>
              <w:top w:w="72" w:type="dxa"/>
              <w:left w:w="0" w:type="dxa"/>
              <w:bottom w:w="72" w:type="dxa"/>
              <w:right w:w="0" w:type="dxa"/>
            </w:tcMar>
          </w:tcPr>
          <w:p w14:paraId="542C0CDE" w14:textId="77777777" w:rsidR="00DB1C31" w:rsidRDefault="00DB1C31">
            <w:pPr>
              <w:rPr>
                <w:color w:val="002477"/>
                <w:sz w:val="20"/>
                <w:szCs w:val="20"/>
                <w14:ligatures w14:val="none"/>
              </w:rPr>
            </w:pPr>
          </w:p>
        </w:tc>
        <w:tc>
          <w:tcPr>
            <w:tcW w:w="2209" w:type="dxa"/>
            <w:gridSpan w:val="2"/>
            <w:shd w:val="clear" w:color="auto" w:fill="FFFFFF"/>
            <w:tcMar>
              <w:top w:w="72" w:type="dxa"/>
              <w:left w:w="0" w:type="dxa"/>
              <w:bottom w:w="72" w:type="dxa"/>
              <w:right w:w="0" w:type="dxa"/>
            </w:tcMar>
            <w:hideMark/>
          </w:tcPr>
          <w:p w14:paraId="38F69443" w14:textId="1AD40E5D" w:rsidR="00DB1C31" w:rsidRDefault="00DB1C31">
            <w:pPr>
              <w:rPr>
                <w:color w:val="002477"/>
                <w:sz w:val="20"/>
                <w:szCs w:val="20"/>
                <w14:ligatures w14:val="none"/>
              </w:rPr>
            </w:pPr>
            <w:r>
              <w:rPr>
                <w:rFonts w:ascii="Aptos" w:hAnsi="Aptos"/>
                <w:noProof/>
                <w:color w:val="000000"/>
                <w:sz w:val="22"/>
                <w:szCs w:val="22"/>
                <w14:ligatures w14:val="none"/>
              </w:rPr>
              <w:drawing>
                <wp:inline distT="0" distB="0" distL="0" distR="0" wp14:anchorId="7C2BF562" wp14:editId="6C3570AC">
                  <wp:extent cx="1149350" cy="1530350"/>
                  <wp:effectExtent l="0" t="0" r="12700" b="12700"/>
                  <wp:docPr id="507928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149350" cy="1530350"/>
                          </a:xfrm>
                          <a:prstGeom prst="rect">
                            <a:avLst/>
                          </a:prstGeom>
                          <a:noFill/>
                          <a:ln>
                            <a:noFill/>
                          </a:ln>
                        </pic:spPr>
                      </pic:pic>
                    </a:graphicData>
                  </a:graphic>
                </wp:inline>
              </w:drawing>
            </w:r>
          </w:p>
        </w:tc>
        <w:tc>
          <w:tcPr>
            <w:tcW w:w="5034" w:type="dxa"/>
            <w:gridSpan w:val="2"/>
            <w:shd w:val="clear" w:color="auto" w:fill="FFFFFF"/>
            <w:tcMar>
              <w:top w:w="72" w:type="dxa"/>
              <w:left w:w="0" w:type="dxa"/>
              <w:bottom w:w="72" w:type="dxa"/>
              <w:right w:w="0" w:type="dxa"/>
            </w:tcMar>
          </w:tcPr>
          <w:p w14:paraId="66A2B298" w14:textId="77777777" w:rsidR="00DB1C31" w:rsidRDefault="00DB1C31" w:rsidP="00E34BC2">
            <w:pPr>
              <w:numPr>
                <w:ilvl w:val="0"/>
                <w:numId w:val="2"/>
              </w:numPr>
              <w:spacing w:after="120"/>
              <w:ind w:left="288" w:hanging="288"/>
              <w:rPr>
                <w:color w:val="002477"/>
                <w14:ligatures w14:val="none"/>
              </w:rPr>
            </w:pPr>
            <w:r>
              <w:rPr>
                <w:color w:val="002477"/>
                <w14:ligatures w14:val="none"/>
              </w:rPr>
              <w:t>Try an alcohol-free month to reset habits</w:t>
            </w:r>
          </w:p>
          <w:p w14:paraId="0AAA4C69" w14:textId="77777777" w:rsidR="00DB1C31" w:rsidRDefault="00DB1C31" w:rsidP="00E34BC2">
            <w:pPr>
              <w:numPr>
                <w:ilvl w:val="0"/>
                <w:numId w:val="2"/>
              </w:numPr>
              <w:spacing w:after="120"/>
              <w:ind w:left="288" w:hanging="288"/>
              <w:rPr>
                <w:color w:val="002477"/>
                <w14:ligatures w14:val="none"/>
              </w:rPr>
            </w:pPr>
            <w:r>
              <w:rPr>
                <w:color w:val="002477"/>
                <w14:ligatures w14:val="none"/>
              </w:rPr>
              <w:t>Take breaks from news and social media</w:t>
            </w:r>
          </w:p>
          <w:p w14:paraId="42420DCB" w14:textId="77777777" w:rsidR="00DB1C31" w:rsidRDefault="00DB1C31">
            <w:pPr>
              <w:ind w:left="144"/>
              <w:rPr>
                <w:color w:val="002477"/>
                <w:sz w:val="20"/>
                <w:szCs w:val="20"/>
                <w14:ligatures w14:val="none"/>
              </w:rPr>
            </w:pPr>
          </w:p>
        </w:tc>
        <w:tc>
          <w:tcPr>
            <w:tcW w:w="573" w:type="dxa"/>
            <w:tcBorders>
              <w:top w:val="nil"/>
              <w:left w:val="nil"/>
              <w:bottom w:val="nil"/>
              <w:right w:val="single" w:sz="8" w:space="0" w:color="D9D9D9"/>
            </w:tcBorders>
            <w:shd w:val="clear" w:color="auto" w:fill="FFFFFF"/>
            <w:tcMar>
              <w:top w:w="72" w:type="dxa"/>
              <w:left w:w="0" w:type="dxa"/>
              <w:bottom w:w="72" w:type="dxa"/>
              <w:right w:w="0" w:type="dxa"/>
            </w:tcMar>
          </w:tcPr>
          <w:p w14:paraId="7B1800AE" w14:textId="77777777" w:rsidR="00DB1C31" w:rsidRDefault="00DB1C31">
            <w:pPr>
              <w:rPr>
                <w:color w:val="002477"/>
                <w:sz w:val="20"/>
                <w:szCs w:val="20"/>
                <w14:ligatures w14:val="none"/>
              </w:rPr>
            </w:pPr>
          </w:p>
        </w:tc>
      </w:tr>
      <w:tr w:rsidR="00DB1C31" w14:paraId="0344BFA9" w14:textId="77777777">
        <w:trPr>
          <w:jc w:val="center"/>
        </w:trPr>
        <w:tc>
          <w:tcPr>
            <w:tcW w:w="576" w:type="dxa"/>
            <w:tcBorders>
              <w:top w:val="nil"/>
              <w:left w:val="single" w:sz="8" w:space="0" w:color="D9D9D9"/>
              <w:bottom w:val="nil"/>
              <w:right w:val="nil"/>
            </w:tcBorders>
            <w:shd w:val="clear" w:color="auto" w:fill="FFFFFF"/>
            <w:tcMar>
              <w:top w:w="72" w:type="dxa"/>
              <w:left w:w="0" w:type="dxa"/>
              <w:bottom w:w="72" w:type="dxa"/>
              <w:right w:w="0" w:type="dxa"/>
            </w:tcMar>
          </w:tcPr>
          <w:p w14:paraId="223DC3BD" w14:textId="77777777" w:rsidR="00DB1C31" w:rsidRDefault="00DB1C31">
            <w:pPr>
              <w:rPr>
                <w:color w:val="002477"/>
                <w:sz w:val="12"/>
                <w:szCs w:val="12"/>
                <w14:ligatures w14:val="none"/>
              </w:rPr>
            </w:pPr>
          </w:p>
        </w:tc>
        <w:tc>
          <w:tcPr>
            <w:tcW w:w="7243" w:type="dxa"/>
            <w:gridSpan w:val="4"/>
            <w:shd w:val="clear" w:color="auto" w:fill="FFFFFF"/>
            <w:tcMar>
              <w:top w:w="72" w:type="dxa"/>
              <w:left w:w="0" w:type="dxa"/>
              <w:bottom w:w="72" w:type="dxa"/>
              <w:right w:w="0" w:type="dxa"/>
            </w:tcMar>
          </w:tcPr>
          <w:p w14:paraId="368AE9F3" w14:textId="77777777" w:rsidR="00DB1C31" w:rsidRDefault="00DB1C31">
            <w:pPr>
              <w:rPr>
                <w:color w:val="002477"/>
                <w:sz w:val="12"/>
                <w:szCs w:val="12"/>
                <w14:ligatures w14:val="none"/>
              </w:rPr>
            </w:pPr>
          </w:p>
        </w:tc>
        <w:tc>
          <w:tcPr>
            <w:tcW w:w="573" w:type="dxa"/>
            <w:tcBorders>
              <w:top w:val="nil"/>
              <w:left w:val="nil"/>
              <w:bottom w:val="nil"/>
              <w:right w:val="single" w:sz="8" w:space="0" w:color="D9D9D9"/>
            </w:tcBorders>
            <w:shd w:val="clear" w:color="auto" w:fill="FFFFFF"/>
            <w:tcMar>
              <w:top w:w="72" w:type="dxa"/>
              <w:left w:w="0" w:type="dxa"/>
              <w:bottom w:w="72" w:type="dxa"/>
              <w:right w:w="0" w:type="dxa"/>
            </w:tcMar>
          </w:tcPr>
          <w:p w14:paraId="0A3DE347" w14:textId="77777777" w:rsidR="00DB1C31" w:rsidRDefault="00DB1C31">
            <w:pPr>
              <w:rPr>
                <w:color w:val="002477"/>
                <w:sz w:val="12"/>
                <w:szCs w:val="12"/>
                <w14:ligatures w14:val="none"/>
              </w:rPr>
            </w:pPr>
          </w:p>
        </w:tc>
      </w:tr>
      <w:tr w:rsidR="00DB1C31" w14:paraId="3D736469" w14:textId="77777777">
        <w:trPr>
          <w:jc w:val="center"/>
        </w:trPr>
        <w:tc>
          <w:tcPr>
            <w:tcW w:w="576" w:type="dxa"/>
            <w:tcBorders>
              <w:top w:val="nil"/>
              <w:left w:val="single" w:sz="8" w:space="0" w:color="D9D9D9"/>
              <w:bottom w:val="nil"/>
              <w:right w:val="nil"/>
            </w:tcBorders>
            <w:shd w:val="clear" w:color="auto" w:fill="002477"/>
            <w:tcMar>
              <w:top w:w="72" w:type="dxa"/>
              <w:left w:w="0" w:type="dxa"/>
              <w:bottom w:w="72" w:type="dxa"/>
              <w:right w:w="0" w:type="dxa"/>
            </w:tcMar>
          </w:tcPr>
          <w:p w14:paraId="7F7977F4" w14:textId="77777777" w:rsidR="00DB1C31" w:rsidRDefault="00DB1C31">
            <w:pPr>
              <w:rPr>
                <w:color w:val="FFFFFF"/>
                <w:sz w:val="20"/>
                <w:szCs w:val="20"/>
                <w14:ligatures w14:val="none"/>
              </w:rPr>
            </w:pPr>
          </w:p>
        </w:tc>
        <w:tc>
          <w:tcPr>
            <w:tcW w:w="7243" w:type="dxa"/>
            <w:gridSpan w:val="4"/>
            <w:shd w:val="clear" w:color="auto" w:fill="002477"/>
            <w:tcMar>
              <w:top w:w="72" w:type="dxa"/>
              <w:left w:w="0" w:type="dxa"/>
              <w:bottom w:w="72" w:type="dxa"/>
              <w:right w:w="0" w:type="dxa"/>
            </w:tcMar>
          </w:tcPr>
          <w:p w14:paraId="71FBC95F" w14:textId="77777777" w:rsidR="00DB1C31" w:rsidRDefault="00DB1C31">
            <w:pPr>
              <w:jc w:val="center"/>
              <w:rPr>
                <w:b/>
                <w:bCs/>
                <w:color w:val="FFFFFF"/>
                <w:sz w:val="10"/>
                <w:szCs w:val="10"/>
                <w14:ligatures w14:val="none"/>
              </w:rPr>
            </w:pPr>
          </w:p>
          <w:p w14:paraId="63692A7C" w14:textId="77777777" w:rsidR="00DB1C31" w:rsidRDefault="00DB1C31">
            <w:pPr>
              <w:jc w:val="center"/>
              <w:rPr>
                <w:b/>
                <w:bCs/>
                <w:color w:val="FFFFFF"/>
                <w14:ligatures w14:val="none"/>
              </w:rPr>
            </w:pPr>
            <w:r>
              <w:rPr>
                <w:b/>
                <w:bCs/>
                <w:color w:val="FFFFFF"/>
                <w14:ligatures w14:val="none"/>
              </w:rPr>
              <w:t>May preview</w:t>
            </w:r>
          </w:p>
          <w:p w14:paraId="548FC351" w14:textId="77777777" w:rsidR="00DB1C31" w:rsidRDefault="00DB1C31">
            <w:pPr>
              <w:jc w:val="center"/>
              <w:rPr>
                <w:b/>
                <w:bCs/>
                <w:color w:val="FFFFFF"/>
                <w:sz w:val="12"/>
                <w:szCs w:val="12"/>
                <w14:ligatures w14:val="none"/>
              </w:rPr>
            </w:pPr>
          </w:p>
          <w:p w14:paraId="2A44E653" w14:textId="77777777" w:rsidR="00DB1C31" w:rsidRDefault="00DB1C31" w:rsidP="00E34BC2">
            <w:pPr>
              <w:numPr>
                <w:ilvl w:val="0"/>
                <w:numId w:val="3"/>
              </w:numPr>
              <w:spacing w:line="252" w:lineRule="auto"/>
              <w:contextualSpacing/>
              <w:rPr>
                <w:rFonts w:eastAsia="Times New Roman"/>
                <w:color w:val="FFFFFF"/>
                <w:sz w:val="18"/>
                <w:szCs w:val="18"/>
                <w14:ligatures w14:val="none"/>
              </w:rPr>
            </w:pPr>
            <w:r>
              <w:rPr>
                <w:rFonts w:eastAsia="Times New Roman"/>
                <w:color w:val="FFFFFF"/>
                <w:sz w:val="18"/>
                <w:szCs w:val="18"/>
                <w14:ligatures w14:val="none"/>
              </w:rPr>
              <w:t>Mental Health Awareness and National Physical Fitness &amp; Sports Month</w:t>
            </w:r>
          </w:p>
          <w:p w14:paraId="3044C735" w14:textId="77777777" w:rsidR="00DB1C31" w:rsidRDefault="00DB1C31" w:rsidP="00E34BC2">
            <w:pPr>
              <w:numPr>
                <w:ilvl w:val="0"/>
                <w:numId w:val="3"/>
              </w:numPr>
              <w:spacing w:line="252" w:lineRule="auto"/>
              <w:contextualSpacing/>
              <w:rPr>
                <w:rFonts w:eastAsia="Times New Roman"/>
                <w:color w:val="FFFFFF"/>
                <w:sz w:val="18"/>
                <w:szCs w:val="18"/>
                <w14:ligatures w14:val="none"/>
              </w:rPr>
            </w:pPr>
            <w:r>
              <w:rPr>
                <w:rFonts w:eastAsia="Times New Roman"/>
                <w:color w:val="FFFFFF"/>
                <w:sz w:val="18"/>
                <w:szCs w:val="18"/>
                <w14:ligatures w14:val="none"/>
              </w:rPr>
              <w:t>United at Work presentation: Everyday Mindfulness</w:t>
            </w:r>
          </w:p>
          <w:p w14:paraId="599B19EA" w14:textId="77777777" w:rsidR="00DB1C31" w:rsidRDefault="00DB1C31" w:rsidP="00E34BC2">
            <w:pPr>
              <w:numPr>
                <w:ilvl w:val="0"/>
                <w:numId w:val="3"/>
              </w:numPr>
              <w:spacing w:line="252" w:lineRule="auto"/>
              <w:contextualSpacing/>
              <w:rPr>
                <w:rFonts w:eastAsia="Times New Roman"/>
                <w:color w:val="FFFFFF"/>
                <w:sz w:val="18"/>
                <w:szCs w:val="18"/>
                <w14:ligatures w14:val="none"/>
              </w:rPr>
            </w:pPr>
            <w:r>
              <w:rPr>
                <w:rFonts w:eastAsia="Times New Roman"/>
                <w:color w:val="FFFFFF"/>
                <w:sz w:val="18"/>
                <w:szCs w:val="18"/>
                <w14:ligatures w14:val="none"/>
              </w:rPr>
              <w:t>Health Tip Flier: Stand for Health</w:t>
            </w:r>
          </w:p>
          <w:p w14:paraId="2E3E01CC" w14:textId="77777777" w:rsidR="00DB1C31" w:rsidRDefault="00DB1C31">
            <w:pPr>
              <w:spacing w:line="252" w:lineRule="auto"/>
              <w:ind w:left="216"/>
              <w:contextualSpacing/>
              <w:rPr>
                <w:color w:val="FFFFFF"/>
                <w:sz w:val="10"/>
                <w:szCs w:val="10"/>
                <w14:ligatures w14:val="none"/>
              </w:rPr>
            </w:pPr>
          </w:p>
        </w:tc>
        <w:tc>
          <w:tcPr>
            <w:tcW w:w="573" w:type="dxa"/>
            <w:tcBorders>
              <w:top w:val="nil"/>
              <w:left w:val="nil"/>
              <w:bottom w:val="nil"/>
              <w:right w:val="single" w:sz="8" w:space="0" w:color="D9D9D9"/>
            </w:tcBorders>
            <w:shd w:val="clear" w:color="auto" w:fill="002477"/>
            <w:tcMar>
              <w:top w:w="72" w:type="dxa"/>
              <w:left w:w="0" w:type="dxa"/>
              <w:bottom w:w="72" w:type="dxa"/>
              <w:right w:w="0" w:type="dxa"/>
            </w:tcMar>
          </w:tcPr>
          <w:p w14:paraId="1BD7B625" w14:textId="77777777" w:rsidR="00DB1C31" w:rsidRDefault="00DB1C31">
            <w:pPr>
              <w:rPr>
                <w:color w:val="FFFFFF"/>
                <w:sz w:val="20"/>
                <w:szCs w:val="20"/>
                <w14:ligatures w14:val="none"/>
              </w:rPr>
            </w:pPr>
          </w:p>
        </w:tc>
      </w:tr>
      <w:tr w:rsidR="00DB1C31" w14:paraId="6799D873" w14:textId="77777777">
        <w:trPr>
          <w:jc w:val="center"/>
        </w:trPr>
        <w:tc>
          <w:tcPr>
            <w:tcW w:w="576" w:type="dxa"/>
            <w:tcBorders>
              <w:top w:val="nil"/>
              <w:left w:val="single" w:sz="8" w:space="0" w:color="D9D9D9"/>
              <w:bottom w:val="nil"/>
              <w:right w:val="nil"/>
            </w:tcBorders>
            <w:shd w:val="clear" w:color="auto" w:fill="FFFFFF"/>
            <w:tcMar>
              <w:top w:w="72" w:type="dxa"/>
              <w:left w:w="0" w:type="dxa"/>
              <w:bottom w:w="72" w:type="dxa"/>
              <w:right w:w="0" w:type="dxa"/>
            </w:tcMar>
          </w:tcPr>
          <w:p w14:paraId="0EDFE81D" w14:textId="77777777" w:rsidR="00DB1C31" w:rsidRDefault="00DB1C31">
            <w:pPr>
              <w:rPr>
                <w:color w:val="002477"/>
                <w:sz w:val="20"/>
                <w:szCs w:val="20"/>
                <w14:ligatures w14:val="none"/>
              </w:rPr>
            </w:pPr>
          </w:p>
        </w:tc>
        <w:tc>
          <w:tcPr>
            <w:tcW w:w="7243" w:type="dxa"/>
            <w:gridSpan w:val="4"/>
            <w:shd w:val="clear" w:color="auto" w:fill="FFFFFF"/>
            <w:tcMar>
              <w:top w:w="72" w:type="dxa"/>
              <w:left w:w="0" w:type="dxa"/>
              <w:bottom w:w="72" w:type="dxa"/>
              <w:right w:w="0" w:type="dxa"/>
            </w:tcMar>
          </w:tcPr>
          <w:p w14:paraId="3ED85D74" w14:textId="77777777" w:rsidR="00DB1C31" w:rsidRDefault="00DB1C31">
            <w:pPr>
              <w:rPr>
                <w:color w:val="002477"/>
                <w:sz w:val="20"/>
                <w:szCs w:val="20"/>
                <w14:ligatures w14:val="none"/>
              </w:rPr>
            </w:pPr>
          </w:p>
        </w:tc>
        <w:tc>
          <w:tcPr>
            <w:tcW w:w="573" w:type="dxa"/>
            <w:tcBorders>
              <w:top w:val="nil"/>
              <w:left w:val="nil"/>
              <w:bottom w:val="nil"/>
              <w:right w:val="single" w:sz="8" w:space="0" w:color="D9D9D9"/>
            </w:tcBorders>
            <w:shd w:val="clear" w:color="auto" w:fill="FFFFFF"/>
            <w:tcMar>
              <w:top w:w="72" w:type="dxa"/>
              <w:left w:w="0" w:type="dxa"/>
              <w:bottom w:w="72" w:type="dxa"/>
              <w:right w:w="0" w:type="dxa"/>
            </w:tcMar>
          </w:tcPr>
          <w:p w14:paraId="0D85F878" w14:textId="77777777" w:rsidR="00DB1C31" w:rsidRDefault="00DB1C31">
            <w:pPr>
              <w:rPr>
                <w:color w:val="002477"/>
                <w:sz w:val="20"/>
                <w:szCs w:val="20"/>
                <w14:ligatures w14:val="none"/>
              </w:rPr>
            </w:pPr>
          </w:p>
        </w:tc>
      </w:tr>
      <w:tr w:rsidR="00DB1C31" w14:paraId="0ABE3CD7" w14:textId="77777777">
        <w:trPr>
          <w:jc w:val="center"/>
        </w:trPr>
        <w:tc>
          <w:tcPr>
            <w:tcW w:w="576" w:type="dxa"/>
            <w:tcBorders>
              <w:top w:val="nil"/>
              <w:left w:val="single" w:sz="8" w:space="0" w:color="D9D9D9"/>
              <w:bottom w:val="nil"/>
              <w:right w:val="nil"/>
            </w:tcBorders>
            <w:shd w:val="clear" w:color="auto" w:fill="FFFFFF"/>
            <w:tcMar>
              <w:top w:w="72" w:type="dxa"/>
              <w:left w:w="0" w:type="dxa"/>
              <w:bottom w:w="72" w:type="dxa"/>
              <w:right w:w="0" w:type="dxa"/>
            </w:tcMar>
          </w:tcPr>
          <w:p w14:paraId="1411B136" w14:textId="77777777" w:rsidR="00DB1C31" w:rsidRDefault="00DB1C31">
            <w:pPr>
              <w:rPr>
                <w:color w:val="002477"/>
                <w:sz w:val="20"/>
                <w:szCs w:val="20"/>
                <w14:ligatures w14:val="none"/>
              </w:rPr>
            </w:pPr>
          </w:p>
        </w:tc>
        <w:tc>
          <w:tcPr>
            <w:tcW w:w="7243" w:type="dxa"/>
            <w:gridSpan w:val="4"/>
            <w:shd w:val="clear" w:color="auto" w:fill="FFFFFF"/>
            <w:tcMar>
              <w:top w:w="72" w:type="dxa"/>
              <w:left w:w="0" w:type="dxa"/>
              <w:bottom w:w="72" w:type="dxa"/>
              <w:right w:w="0" w:type="dxa"/>
            </w:tcMar>
          </w:tcPr>
          <w:p w14:paraId="05C81AA5" w14:textId="77777777" w:rsidR="00DB1C31" w:rsidRDefault="00DB1C31">
            <w:pPr>
              <w:jc w:val="center"/>
              <w:rPr>
                <w:color w:val="636363"/>
                <w:sz w:val="16"/>
                <w:szCs w:val="16"/>
                <w14:ligatures w14:val="none"/>
              </w:rPr>
            </w:pPr>
            <w:r>
              <w:rPr>
                <w:color w:val="636363"/>
                <w:sz w:val="16"/>
                <w:szCs w:val="16"/>
                <w14:ligatures w14:val="none"/>
              </w:rPr>
              <w:t xml:space="preserve">This email was sent by: </w:t>
            </w:r>
            <w:r>
              <w:rPr>
                <w:color w:val="636363"/>
                <w:sz w:val="16"/>
                <w:szCs w:val="16"/>
                <w14:ligatures w14:val="none"/>
              </w:rPr>
              <w:br/>
              <w:t>UnitedHealthcare</w:t>
            </w:r>
            <w:r>
              <w:rPr>
                <w:color w:val="636363"/>
                <w:sz w:val="16"/>
                <w:szCs w:val="16"/>
                <w14:ligatures w14:val="none"/>
              </w:rPr>
              <w:br/>
              <w:t xml:space="preserve">9700 Health Care Lane, Minnetonka, MN 55343 </w:t>
            </w:r>
            <w:r>
              <w:rPr>
                <w:color w:val="636363"/>
                <w:sz w:val="16"/>
                <w:szCs w:val="16"/>
                <w14:ligatures w14:val="none"/>
              </w:rPr>
              <w:br/>
              <w:t>© 202</w:t>
            </w:r>
            <w:r>
              <w:rPr>
                <w:color w:val="000000"/>
                <w:sz w:val="16"/>
                <w:szCs w:val="16"/>
                <w14:ligatures w14:val="none"/>
              </w:rPr>
              <w:t>6</w:t>
            </w:r>
            <w:r>
              <w:rPr>
                <w:color w:val="636363"/>
                <w:sz w:val="16"/>
                <w:szCs w:val="16"/>
                <w14:ligatures w14:val="none"/>
              </w:rPr>
              <w:t xml:space="preserve"> United HealthCare Services, Inc.</w:t>
            </w:r>
          </w:p>
          <w:p w14:paraId="68B2DDFE" w14:textId="77777777" w:rsidR="00DB1C31" w:rsidRDefault="00DB1C31">
            <w:pPr>
              <w:jc w:val="center"/>
              <w:rPr>
                <w:color w:val="636363"/>
                <w:sz w:val="16"/>
                <w:szCs w:val="16"/>
                <w14:ligatures w14:val="none"/>
              </w:rPr>
            </w:pPr>
          </w:p>
          <w:p w14:paraId="30FB4000" w14:textId="77777777" w:rsidR="00DB1C31" w:rsidRDefault="00DB1C31">
            <w:pPr>
              <w:jc w:val="center"/>
              <w:rPr>
                <w:color w:val="002477"/>
                <w:sz w:val="16"/>
                <w:szCs w:val="16"/>
                <w14:ligatures w14:val="none"/>
              </w:rPr>
            </w:pPr>
            <w:r>
              <w:rPr>
                <w:color w:val="636363"/>
                <w:sz w:val="16"/>
                <w:szCs w:val="16"/>
                <w14:ligatures w14:val="none"/>
              </w:rPr>
              <w:t>Health plan coverage provided by or through UnitedHealthcare Insurance Company or its affiliates. Administrative services provided by United HealthCare Services, Inc. or their affiliates.</w:t>
            </w:r>
          </w:p>
        </w:tc>
        <w:tc>
          <w:tcPr>
            <w:tcW w:w="573" w:type="dxa"/>
            <w:tcBorders>
              <w:top w:val="nil"/>
              <w:left w:val="nil"/>
              <w:bottom w:val="nil"/>
              <w:right w:val="single" w:sz="8" w:space="0" w:color="D9D9D9"/>
            </w:tcBorders>
            <w:shd w:val="clear" w:color="auto" w:fill="FFFFFF"/>
            <w:tcMar>
              <w:top w:w="72" w:type="dxa"/>
              <w:left w:w="0" w:type="dxa"/>
              <w:bottom w:w="72" w:type="dxa"/>
              <w:right w:w="0" w:type="dxa"/>
            </w:tcMar>
          </w:tcPr>
          <w:p w14:paraId="31D31AF7" w14:textId="77777777" w:rsidR="00DB1C31" w:rsidRDefault="00DB1C31">
            <w:pPr>
              <w:rPr>
                <w:color w:val="002477"/>
                <w:sz w:val="20"/>
                <w:szCs w:val="20"/>
                <w14:ligatures w14:val="none"/>
              </w:rPr>
            </w:pPr>
          </w:p>
        </w:tc>
        <w:bookmarkEnd w:id="0"/>
      </w:tr>
      <w:tr w:rsidR="00DB1C31" w14:paraId="69E4B0A4" w14:textId="77777777">
        <w:trPr>
          <w:jc w:val="center"/>
        </w:trPr>
        <w:tc>
          <w:tcPr>
            <w:tcW w:w="576" w:type="dxa"/>
            <w:tcBorders>
              <w:top w:val="nil"/>
              <w:left w:val="single" w:sz="8" w:space="0" w:color="D9D9D9"/>
              <w:bottom w:val="single" w:sz="8" w:space="0" w:color="D9D9D9"/>
              <w:right w:val="nil"/>
            </w:tcBorders>
            <w:shd w:val="clear" w:color="auto" w:fill="FFFFFF"/>
            <w:tcMar>
              <w:top w:w="72" w:type="dxa"/>
              <w:left w:w="0" w:type="dxa"/>
              <w:bottom w:w="72" w:type="dxa"/>
              <w:right w:w="0" w:type="dxa"/>
            </w:tcMar>
          </w:tcPr>
          <w:p w14:paraId="3F30C60B" w14:textId="77777777" w:rsidR="00DB1C31" w:rsidRDefault="00DB1C31">
            <w:pPr>
              <w:rPr>
                <w:color w:val="002477"/>
                <w:sz w:val="20"/>
                <w:szCs w:val="20"/>
                <w14:ligatures w14:val="none"/>
              </w:rPr>
            </w:pPr>
          </w:p>
        </w:tc>
        <w:tc>
          <w:tcPr>
            <w:tcW w:w="7243" w:type="dxa"/>
            <w:gridSpan w:val="4"/>
            <w:tcBorders>
              <w:top w:val="nil"/>
              <w:left w:val="nil"/>
              <w:bottom w:val="single" w:sz="8" w:space="0" w:color="D9D9D9"/>
              <w:right w:val="nil"/>
            </w:tcBorders>
            <w:shd w:val="clear" w:color="auto" w:fill="FFFFFF"/>
            <w:tcMar>
              <w:top w:w="72" w:type="dxa"/>
              <w:left w:w="0" w:type="dxa"/>
              <w:bottom w:w="72" w:type="dxa"/>
              <w:right w:w="0" w:type="dxa"/>
            </w:tcMar>
          </w:tcPr>
          <w:p w14:paraId="4D2A67D7" w14:textId="77777777" w:rsidR="00DB1C31" w:rsidRDefault="00DB1C31">
            <w:pPr>
              <w:rPr>
                <w:color w:val="002477"/>
                <w:sz w:val="20"/>
                <w:szCs w:val="20"/>
                <w14:ligatures w14:val="none"/>
              </w:rPr>
            </w:pPr>
          </w:p>
        </w:tc>
        <w:tc>
          <w:tcPr>
            <w:tcW w:w="573" w:type="dxa"/>
            <w:tcBorders>
              <w:top w:val="nil"/>
              <w:left w:val="nil"/>
              <w:bottom w:val="single" w:sz="8" w:space="0" w:color="D9D9D9"/>
              <w:right w:val="single" w:sz="8" w:space="0" w:color="D9D9D9"/>
            </w:tcBorders>
            <w:shd w:val="clear" w:color="auto" w:fill="FFFFFF"/>
            <w:tcMar>
              <w:top w:w="72" w:type="dxa"/>
              <w:left w:w="0" w:type="dxa"/>
              <w:bottom w:w="72" w:type="dxa"/>
              <w:right w:w="0" w:type="dxa"/>
            </w:tcMar>
          </w:tcPr>
          <w:p w14:paraId="6EDE86C2" w14:textId="77777777" w:rsidR="00DB1C31" w:rsidRDefault="00DB1C31">
            <w:pPr>
              <w:rPr>
                <w:color w:val="002477"/>
                <w:sz w:val="20"/>
                <w:szCs w:val="20"/>
                <w14:ligatures w14:val="none"/>
              </w:rPr>
            </w:pPr>
          </w:p>
        </w:tc>
        <w:bookmarkEnd w:id="1"/>
      </w:tr>
      <w:tr w:rsidR="00DB1C31" w14:paraId="072ADB18" w14:textId="77777777">
        <w:trPr>
          <w:jc w:val="center"/>
        </w:trPr>
        <w:tc>
          <w:tcPr>
            <w:tcW w:w="576" w:type="dxa"/>
            <w:shd w:val="clear" w:color="auto" w:fill="FFFFFF"/>
            <w:vAlign w:val="center"/>
            <w:hideMark/>
          </w:tcPr>
          <w:p w14:paraId="055980A3" w14:textId="77777777" w:rsidR="00DB1C31" w:rsidRDefault="00DB1C31">
            <w:pPr>
              <w:rPr>
                <w:color w:val="002477"/>
                <w:sz w:val="20"/>
                <w:szCs w:val="20"/>
                <w14:ligatures w14:val="none"/>
              </w:rPr>
            </w:pPr>
          </w:p>
        </w:tc>
        <w:tc>
          <w:tcPr>
            <w:tcW w:w="1759" w:type="dxa"/>
            <w:shd w:val="clear" w:color="auto" w:fill="FFFFFF"/>
            <w:vAlign w:val="center"/>
            <w:hideMark/>
          </w:tcPr>
          <w:p w14:paraId="55A8A6C2" w14:textId="77777777" w:rsidR="00DB1C31" w:rsidRDefault="00DB1C31">
            <w:pPr>
              <w:rPr>
                <w:rFonts w:ascii="Times New Roman" w:eastAsia="Times New Roman" w:hAnsi="Times New Roman" w:cs="Times New Roman"/>
                <w:sz w:val="20"/>
                <w:szCs w:val="20"/>
                <w14:ligatures w14:val="none"/>
              </w:rPr>
            </w:pPr>
          </w:p>
        </w:tc>
        <w:tc>
          <w:tcPr>
            <w:tcW w:w="900" w:type="dxa"/>
            <w:gridSpan w:val="2"/>
            <w:shd w:val="clear" w:color="auto" w:fill="FFFFFF"/>
            <w:vAlign w:val="center"/>
            <w:hideMark/>
          </w:tcPr>
          <w:p w14:paraId="42124D7F" w14:textId="77777777" w:rsidR="00DB1C31" w:rsidRDefault="00DB1C31">
            <w:pPr>
              <w:rPr>
                <w:rFonts w:ascii="Times New Roman" w:eastAsia="Times New Roman" w:hAnsi="Times New Roman" w:cs="Times New Roman"/>
                <w:sz w:val="20"/>
                <w:szCs w:val="20"/>
                <w14:ligatures w14:val="none"/>
              </w:rPr>
            </w:pPr>
          </w:p>
        </w:tc>
        <w:tc>
          <w:tcPr>
            <w:tcW w:w="4584" w:type="dxa"/>
            <w:shd w:val="clear" w:color="auto" w:fill="FFFFFF"/>
            <w:vAlign w:val="center"/>
            <w:hideMark/>
          </w:tcPr>
          <w:p w14:paraId="5333E5FD" w14:textId="77777777" w:rsidR="00DB1C31" w:rsidRDefault="00DB1C31">
            <w:pPr>
              <w:rPr>
                <w:rFonts w:ascii="Times New Roman" w:eastAsia="Times New Roman" w:hAnsi="Times New Roman" w:cs="Times New Roman"/>
                <w:sz w:val="20"/>
                <w:szCs w:val="20"/>
                <w14:ligatures w14:val="none"/>
              </w:rPr>
            </w:pPr>
          </w:p>
        </w:tc>
        <w:tc>
          <w:tcPr>
            <w:tcW w:w="573" w:type="dxa"/>
            <w:shd w:val="clear" w:color="auto" w:fill="FFFFFF"/>
            <w:vAlign w:val="center"/>
            <w:hideMark/>
          </w:tcPr>
          <w:p w14:paraId="090B077C" w14:textId="77777777" w:rsidR="00DB1C31" w:rsidRDefault="00DB1C31">
            <w:pPr>
              <w:rPr>
                <w:rFonts w:ascii="Times New Roman" w:eastAsia="Times New Roman" w:hAnsi="Times New Roman" w:cs="Times New Roman"/>
                <w:sz w:val="20"/>
                <w:szCs w:val="20"/>
                <w14:ligatures w14:val="none"/>
              </w:rPr>
            </w:pPr>
          </w:p>
        </w:tc>
      </w:tr>
      <w:tr w:rsidR="00DB1C31" w14:paraId="7DE91AA1" w14:textId="77777777">
        <w:trPr>
          <w:jc w:val="center"/>
        </w:trPr>
        <w:tc>
          <w:tcPr>
            <w:tcW w:w="576" w:type="dxa"/>
            <w:shd w:val="clear" w:color="auto" w:fill="FFFFFF"/>
            <w:vAlign w:val="center"/>
            <w:hideMark/>
          </w:tcPr>
          <w:p w14:paraId="1223E04B" w14:textId="77777777" w:rsidR="00DB1C31" w:rsidRDefault="00DB1C31">
            <w:pPr>
              <w:rPr>
                <w:rFonts w:ascii="Times New Roman" w:eastAsia="Times New Roman" w:hAnsi="Times New Roman" w:cs="Times New Roman"/>
                <w:sz w:val="20"/>
                <w:szCs w:val="20"/>
                <w14:ligatures w14:val="none"/>
              </w:rPr>
            </w:pPr>
          </w:p>
        </w:tc>
        <w:tc>
          <w:tcPr>
            <w:tcW w:w="1759" w:type="dxa"/>
            <w:shd w:val="clear" w:color="auto" w:fill="FFFFFF"/>
            <w:vAlign w:val="center"/>
            <w:hideMark/>
          </w:tcPr>
          <w:p w14:paraId="0560560C" w14:textId="77777777" w:rsidR="00DB1C31" w:rsidRDefault="00DB1C31">
            <w:pPr>
              <w:rPr>
                <w:rFonts w:ascii="Times New Roman" w:eastAsia="Times New Roman" w:hAnsi="Times New Roman" w:cs="Times New Roman"/>
                <w:sz w:val="20"/>
                <w:szCs w:val="20"/>
                <w14:ligatures w14:val="none"/>
              </w:rPr>
            </w:pPr>
          </w:p>
        </w:tc>
        <w:tc>
          <w:tcPr>
            <w:tcW w:w="450" w:type="dxa"/>
            <w:shd w:val="clear" w:color="auto" w:fill="FFFFFF"/>
            <w:vAlign w:val="center"/>
            <w:hideMark/>
          </w:tcPr>
          <w:p w14:paraId="5BD1B1B2" w14:textId="77777777" w:rsidR="00DB1C31" w:rsidRDefault="00DB1C31">
            <w:pPr>
              <w:rPr>
                <w:rFonts w:ascii="Times New Roman" w:eastAsia="Times New Roman" w:hAnsi="Times New Roman" w:cs="Times New Roman"/>
                <w:sz w:val="20"/>
                <w:szCs w:val="20"/>
                <w14:ligatures w14:val="none"/>
              </w:rPr>
            </w:pPr>
          </w:p>
        </w:tc>
        <w:tc>
          <w:tcPr>
            <w:tcW w:w="450" w:type="dxa"/>
            <w:shd w:val="clear" w:color="auto" w:fill="FFFFFF"/>
            <w:vAlign w:val="center"/>
            <w:hideMark/>
          </w:tcPr>
          <w:p w14:paraId="169AE15E" w14:textId="77777777" w:rsidR="00DB1C31" w:rsidRDefault="00DB1C31">
            <w:pPr>
              <w:rPr>
                <w:rFonts w:ascii="Times New Roman" w:eastAsia="Times New Roman" w:hAnsi="Times New Roman" w:cs="Times New Roman"/>
                <w:sz w:val="20"/>
                <w:szCs w:val="20"/>
                <w14:ligatures w14:val="none"/>
              </w:rPr>
            </w:pPr>
          </w:p>
        </w:tc>
        <w:tc>
          <w:tcPr>
            <w:tcW w:w="4584" w:type="dxa"/>
            <w:shd w:val="clear" w:color="auto" w:fill="FFFFFF"/>
            <w:vAlign w:val="center"/>
            <w:hideMark/>
          </w:tcPr>
          <w:p w14:paraId="4EC4959C" w14:textId="77777777" w:rsidR="00DB1C31" w:rsidRDefault="00DB1C31">
            <w:pPr>
              <w:rPr>
                <w:rFonts w:ascii="Times New Roman" w:eastAsia="Times New Roman" w:hAnsi="Times New Roman" w:cs="Times New Roman"/>
                <w:sz w:val="20"/>
                <w:szCs w:val="20"/>
                <w14:ligatures w14:val="none"/>
              </w:rPr>
            </w:pPr>
          </w:p>
        </w:tc>
        <w:tc>
          <w:tcPr>
            <w:tcW w:w="573" w:type="dxa"/>
            <w:shd w:val="clear" w:color="auto" w:fill="FFFFFF"/>
            <w:vAlign w:val="center"/>
            <w:hideMark/>
          </w:tcPr>
          <w:p w14:paraId="66AC5FEE" w14:textId="77777777" w:rsidR="00DB1C31" w:rsidRDefault="00DB1C31">
            <w:pPr>
              <w:rPr>
                <w:rFonts w:ascii="Times New Roman" w:eastAsia="Times New Roman" w:hAnsi="Times New Roman" w:cs="Times New Roman"/>
                <w:sz w:val="20"/>
                <w:szCs w:val="20"/>
                <w14:ligatures w14:val="none"/>
              </w:rPr>
            </w:pPr>
          </w:p>
        </w:tc>
      </w:tr>
    </w:tbl>
    <w:p w14:paraId="72AF8547" w14:textId="77777777" w:rsidR="00DB1C31" w:rsidRDefault="00DB1C31" w:rsidP="00DB1C31">
      <w:pPr>
        <w:rPr>
          <w:rFonts w:ascii="Aptos" w:hAnsi="Aptos"/>
          <w:sz w:val="22"/>
          <w:szCs w:val="22"/>
          <w14:ligatures w14:val="none"/>
        </w:rPr>
      </w:pPr>
    </w:p>
    <w:p w14:paraId="2AFA1273" w14:textId="77777777" w:rsidR="00242A61" w:rsidRDefault="00242A61"/>
    <w:sectPr w:rsidR="00242A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D6FB9"/>
    <w:multiLevelType w:val="hybridMultilevel"/>
    <w:tmpl w:val="A21E0668"/>
    <w:lvl w:ilvl="0" w:tplc="1BB4499E">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6987F53"/>
    <w:multiLevelType w:val="hybridMultilevel"/>
    <w:tmpl w:val="F514A10C"/>
    <w:lvl w:ilvl="0" w:tplc="1BB4499E">
      <w:start w:val="1"/>
      <w:numFmt w:val="bullet"/>
      <w:lvlText w:val=""/>
      <w:lvlJc w:val="left"/>
      <w:pPr>
        <w:ind w:left="864" w:hanging="360"/>
      </w:pPr>
      <w:rPr>
        <w:rFonts w:ascii="Symbol" w:hAnsi="Symbol" w:hint="default"/>
        <w:sz w:val="20"/>
        <w:szCs w:val="20"/>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04090001">
      <w:start w:val="1"/>
      <w:numFmt w:val="bullet"/>
      <w:lvlText w:val=""/>
      <w:lvlJc w:val="left"/>
      <w:pPr>
        <w:ind w:left="3024" w:hanging="360"/>
      </w:pPr>
      <w:rPr>
        <w:rFonts w:ascii="Symbol" w:hAnsi="Symbol" w:hint="default"/>
      </w:rPr>
    </w:lvl>
    <w:lvl w:ilvl="4" w:tplc="04090003">
      <w:start w:val="1"/>
      <w:numFmt w:val="bullet"/>
      <w:lvlText w:val="o"/>
      <w:lvlJc w:val="left"/>
      <w:pPr>
        <w:ind w:left="3744" w:hanging="360"/>
      </w:pPr>
      <w:rPr>
        <w:rFonts w:ascii="Courier New" w:hAnsi="Courier New" w:cs="Courier New" w:hint="default"/>
      </w:rPr>
    </w:lvl>
    <w:lvl w:ilvl="5" w:tplc="04090005">
      <w:start w:val="1"/>
      <w:numFmt w:val="bullet"/>
      <w:lvlText w:val=""/>
      <w:lvlJc w:val="left"/>
      <w:pPr>
        <w:ind w:left="4464" w:hanging="360"/>
      </w:pPr>
      <w:rPr>
        <w:rFonts w:ascii="Wingdings" w:hAnsi="Wingdings" w:hint="default"/>
      </w:rPr>
    </w:lvl>
    <w:lvl w:ilvl="6" w:tplc="04090001">
      <w:start w:val="1"/>
      <w:numFmt w:val="bullet"/>
      <w:lvlText w:val=""/>
      <w:lvlJc w:val="left"/>
      <w:pPr>
        <w:ind w:left="5184" w:hanging="360"/>
      </w:pPr>
      <w:rPr>
        <w:rFonts w:ascii="Symbol" w:hAnsi="Symbol" w:hint="default"/>
      </w:rPr>
    </w:lvl>
    <w:lvl w:ilvl="7" w:tplc="04090003">
      <w:start w:val="1"/>
      <w:numFmt w:val="bullet"/>
      <w:lvlText w:val="o"/>
      <w:lvlJc w:val="left"/>
      <w:pPr>
        <w:ind w:left="5904" w:hanging="360"/>
      </w:pPr>
      <w:rPr>
        <w:rFonts w:ascii="Courier New" w:hAnsi="Courier New" w:cs="Courier New" w:hint="default"/>
      </w:rPr>
    </w:lvl>
    <w:lvl w:ilvl="8" w:tplc="04090005">
      <w:start w:val="1"/>
      <w:numFmt w:val="bullet"/>
      <w:lvlText w:val=""/>
      <w:lvlJc w:val="left"/>
      <w:pPr>
        <w:ind w:left="6624" w:hanging="360"/>
      </w:pPr>
      <w:rPr>
        <w:rFonts w:ascii="Wingdings" w:hAnsi="Wingdings" w:hint="default"/>
      </w:rPr>
    </w:lvl>
  </w:abstractNum>
  <w:abstractNum w:abstractNumId="2" w15:restartNumberingAfterBreak="0">
    <w:nsid w:val="194771E0"/>
    <w:multiLevelType w:val="hybridMultilevel"/>
    <w:tmpl w:val="DCD2FC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357507606">
    <w:abstractNumId w:val="1"/>
    <w:lvlOverride w:ilvl="0"/>
    <w:lvlOverride w:ilvl="1"/>
    <w:lvlOverride w:ilvl="2"/>
    <w:lvlOverride w:ilvl="3"/>
    <w:lvlOverride w:ilvl="4"/>
    <w:lvlOverride w:ilvl="5"/>
    <w:lvlOverride w:ilvl="6"/>
    <w:lvlOverride w:ilvl="7"/>
    <w:lvlOverride w:ilvl="8"/>
  </w:num>
  <w:num w:numId="2" w16cid:durableId="1035469896">
    <w:abstractNumId w:val="2"/>
    <w:lvlOverride w:ilvl="0"/>
    <w:lvlOverride w:ilvl="1"/>
    <w:lvlOverride w:ilvl="2"/>
    <w:lvlOverride w:ilvl="3"/>
    <w:lvlOverride w:ilvl="4"/>
    <w:lvlOverride w:ilvl="5"/>
    <w:lvlOverride w:ilvl="6"/>
    <w:lvlOverride w:ilvl="7"/>
    <w:lvlOverride w:ilvl="8"/>
  </w:num>
  <w:num w:numId="3" w16cid:durableId="24793288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C31"/>
    <w:rsid w:val="00242A61"/>
    <w:rsid w:val="00955A56"/>
    <w:rsid w:val="00DB1C31"/>
    <w:rsid w:val="00E93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06A18"/>
  <w15:chartTrackingRefBased/>
  <w15:docId w15:val="{83232769-0BB8-438F-91D0-C1B7EAEF5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C31"/>
    <w:pPr>
      <w:spacing w:after="0" w:line="240" w:lineRule="auto"/>
    </w:pPr>
    <w:rPr>
      <w:rFonts w:ascii="Arial" w:hAnsi="Arial" w:cs="Arial"/>
      <w:kern w:val="0"/>
    </w:rPr>
  </w:style>
  <w:style w:type="paragraph" w:styleId="Heading1">
    <w:name w:val="heading 1"/>
    <w:basedOn w:val="Normal"/>
    <w:next w:val="Normal"/>
    <w:link w:val="Heading1Char"/>
    <w:uiPriority w:val="9"/>
    <w:qFormat/>
    <w:rsid w:val="00DB1C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1C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1C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1C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1C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1C3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1C3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1C3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1C3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C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1C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1C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1C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1C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1C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1C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1C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1C31"/>
    <w:rPr>
      <w:rFonts w:eastAsiaTheme="majorEastAsia" w:cstheme="majorBidi"/>
      <w:color w:val="272727" w:themeColor="text1" w:themeTint="D8"/>
    </w:rPr>
  </w:style>
  <w:style w:type="paragraph" w:styleId="Title">
    <w:name w:val="Title"/>
    <w:basedOn w:val="Normal"/>
    <w:next w:val="Normal"/>
    <w:link w:val="TitleChar"/>
    <w:uiPriority w:val="10"/>
    <w:qFormat/>
    <w:rsid w:val="00DB1C3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C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1C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1C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1C31"/>
    <w:pPr>
      <w:spacing w:before="160"/>
      <w:jc w:val="center"/>
    </w:pPr>
    <w:rPr>
      <w:i/>
      <w:iCs/>
      <w:color w:val="404040" w:themeColor="text1" w:themeTint="BF"/>
    </w:rPr>
  </w:style>
  <w:style w:type="character" w:customStyle="1" w:styleId="QuoteChar">
    <w:name w:val="Quote Char"/>
    <w:basedOn w:val="DefaultParagraphFont"/>
    <w:link w:val="Quote"/>
    <w:uiPriority w:val="29"/>
    <w:rsid w:val="00DB1C31"/>
    <w:rPr>
      <w:i/>
      <w:iCs/>
      <w:color w:val="404040" w:themeColor="text1" w:themeTint="BF"/>
    </w:rPr>
  </w:style>
  <w:style w:type="paragraph" w:styleId="ListParagraph">
    <w:name w:val="List Paragraph"/>
    <w:basedOn w:val="Normal"/>
    <w:uiPriority w:val="34"/>
    <w:qFormat/>
    <w:rsid w:val="00DB1C31"/>
    <w:pPr>
      <w:ind w:left="720"/>
      <w:contextualSpacing/>
    </w:pPr>
  </w:style>
  <w:style w:type="character" w:styleId="IntenseEmphasis">
    <w:name w:val="Intense Emphasis"/>
    <w:basedOn w:val="DefaultParagraphFont"/>
    <w:uiPriority w:val="21"/>
    <w:qFormat/>
    <w:rsid w:val="00DB1C31"/>
    <w:rPr>
      <w:i/>
      <w:iCs/>
      <w:color w:val="0F4761" w:themeColor="accent1" w:themeShade="BF"/>
    </w:rPr>
  </w:style>
  <w:style w:type="paragraph" w:styleId="IntenseQuote">
    <w:name w:val="Intense Quote"/>
    <w:basedOn w:val="Normal"/>
    <w:next w:val="Normal"/>
    <w:link w:val="IntenseQuoteChar"/>
    <w:uiPriority w:val="30"/>
    <w:qFormat/>
    <w:rsid w:val="00DB1C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1C31"/>
    <w:rPr>
      <w:i/>
      <w:iCs/>
      <w:color w:val="0F4761" w:themeColor="accent1" w:themeShade="BF"/>
    </w:rPr>
  </w:style>
  <w:style w:type="character" w:styleId="IntenseReference">
    <w:name w:val="Intense Reference"/>
    <w:basedOn w:val="DefaultParagraphFont"/>
    <w:uiPriority w:val="32"/>
    <w:qFormat/>
    <w:rsid w:val="00DB1C31"/>
    <w:rPr>
      <w:b/>
      <w:bCs/>
      <w:smallCaps/>
      <w:color w:val="0F4761" w:themeColor="accent1" w:themeShade="BF"/>
      <w:spacing w:val="5"/>
    </w:rPr>
  </w:style>
  <w:style w:type="character" w:styleId="Hyperlink">
    <w:name w:val="Hyperlink"/>
    <w:basedOn w:val="DefaultParagraphFont"/>
    <w:uiPriority w:val="99"/>
    <w:semiHidden/>
    <w:unhideWhenUsed/>
    <w:rsid w:val="00DB1C31"/>
    <w:rPr>
      <w:color w:val="196EC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7.png@01DCAFAF.F4D687B0" TargetMode="External"/><Relationship Id="rId13" Type="http://schemas.openxmlformats.org/officeDocument/2006/relationships/hyperlink" Target="https://www.uhc.com/health-and-wellness/mental-health/stress" TargetMode="External"/><Relationship Id="rId18" Type="http://schemas.openxmlformats.org/officeDocument/2006/relationships/hyperlink" Target="https://www.brainshark.com/1/player/uhc?pi=zIXzCsftkzd4rBz0&amp;r3f1=370D73202C21796B3B7112707A293A206A776908283131222F2B6D6317283131222F2B6D63172A2639212C31666500747B3F3D2E2961680C6435283B2C2A397400EBCAB4FDF2EDFAEBE7B2DCBAE4F4E6B2FDA6BDD8BCEDEDEBF1ECE5A9CDA9E9F4EBF8F1ADA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uhc.com/content/dam/uhcdotcom/en/HealthAndWellness/PDF/M57233-Screen-time-and-brain-health-health-tip-flier.pdf" TargetMode="External"/><Relationship Id="rId7" Type="http://schemas.openxmlformats.org/officeDocument/2006/relationships/image" Target="media/image2.png"/><Relationship Id="rId12" Type="http://schemas.openxmlformats.org/officeDocument/2006/relationships/hyperlink" Target="https://www.uhc.com/member-resources/mental-health-programs/substance-use" TargetMode="External"/><Relationship Id="rId17" Type="http://schemas.openxmlformats.org/officeDocument/2006/relationships/hyperlink" Target="https://www.brainshark.com/1/player/uhc?pi=zGbz171s7Bzd4rBz0&amp;r3f1=94aed0838f82dac898d2b1d3d98a9983c9d4caab8b9292818c88cec0b48b9292818c88cec0b489859a828f92c5c6a3d7d89c9e8d8ac2cbafc7968b988f899ad7a393b2cc858a9582939fcaa4c29c8c9eca85dec5a0c495959389949dd1b5d1918c938089d5d1&amp;fb=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image005.jpg@01DCB0AC.702022D0" TargetMode="External"/><Relationship Id="rId20" Type="http://schemas.openxmlformats.org/officeDocument/2006/relationships/image" Target="cid:image008.jpg@01DCB0AC.702022D0" TargetMode="External"/><Relationship Id="rId1" Type="http://schemas.openxmlformats.org/officeDocument/2006/relationships/numbering" Target="numbering.xml"/><Relationship Id="rId6" Type="http://schemas.openxmlformats.org/officeDocument/2006/relationships/image" Target="cid:image001.png@01DB6816.671AA410" TargetMode="External"/><Relationship Id="rId11" Type="http://schemas.openxmlformats.org/officeDocument/2006/relationships/hyperlink" Target="https://www.uhc.com/health-and-wellness/health-topics/substance-use-disorder" TargetMode="External"/><Relationship Id="rId24" Type="http://schemas.openxmlformats.org/officeDocument/2006/relationships/image" Target="cid:image006.jpg@01DB6816.671AA410" TargetMode="External"/><Relationship Id="rId5" Type="http://schemas.openxmlformats.org/officeDocument/2006/relationships/image" Target="media/image1.png"/><Relationship Id="rId15" Type="http://schemas.openxmlformats.org/officeDocument/2006/relationships/image" Target="media/image4.jpeg"/><Relationship Id="rId23" Type="http://schemas.openxmlformats.org/officeDocument/2006/relationships/image" Target="media/image6.jpeg"/><Relationship Id="rId10" Type="http://schemas.openxmlformats.org/officeDocument/2006/relationships/image" Target="cid:image002.png@01DCB0AA.103FAE50"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uhc.com/health-and-wellness/mental-health/anxiety" TargetMode="External"/><Relationship Id="rId22" Type="http://schemas.openxmlformats.org/officeDocument/2006/relationships/hyperlink" Target="https://www.uhc.com/content/dam/uhcdotcom/en/HealthAndWellness/PDF/Health-Tip-Screen-time-and-brain-health-health-Spanis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404</Words>
  <Characters>2384</Characters>
  <Application>Microsoft Office Word</Application>
  <DocSecurity>0</DocSecurity>
  <Lines>88</Lines>
  <Paragraphs>66</Paragraphs>
  <ScaleCrop>false</ScaleCrop>
  <Company/>
  <LinksUpToDate>false</LinksUpToDate>
  <CharactersWithSpaces>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Giambalvo, Shannon M</dc:creator>
  <cp:keywords/>
  <dc:description/>
  <cp:lastModifiedBy>Giambalvo, Shannon M</cp:lastModifiedBy>
  <cp:revision>1</cp:revision>
  <dcterms:created xsi:type="dcterms:W3CDTF">2026-03-19T17:41:00Z</dcterms:created>
  <dcterms:modified xsi:type="dcterms:W3CDTF">2026-03-19T17:42:00Z</dcterms:modified>
</cp:coreProperties>
</file>